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0E7" w:rsidRDefault="00A320E7" w:rsidP="00A320E7">
      <w:pPr>
        <w:spacing w:line="240" w:lineRule="auto"/>
        <w:jc w:val="center"/>
      </w:pPr>
      <w:r>
        <w:rPr>
          <w:noProof/>
        </w:rPr>
        <w:drawing>
          <wp:inline distT="0" distB="0" distL="0" distR="0">
            <wp:extent cx="341280" cy="274680"/>
            <wp:effectExtent l="0" t="0" r="0" b="0"/>
            <wp:docPr id="2373" name="圈25.jpg" descr="id:21475204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0.jpeg"/>
                    <pic:cNvPicPr/>
                  </pic:nvPicPr>
                  <pic:blipFill>
                    <a:blip r:embed="rId4"/>
                    <a:stretch>
                      <a:fillRect/>
                    </a:stretch>
                  </pic:blipFill>
                  <pic:spPr>
                    <a:xfrm>
                      <a:off x="0" y="0"/>
                      <a:ext cx="341280" cy="274680"/>
                    </a:xfrm>
                    <a:prstGeom prst="rect">
                      <a:avLst/>
                    </a:prstGeom>
                  </pic:spPr>
                </pic:pic>
              </a:graphicData>
            </a:graphic>
          </wp:inline>
        </w:drawing>
      </w:r>
      <w:r>
        <w:rPr>
          <w:sz w:val="36"/>
          <w:vertAlign w:val="superscript"/>
        </w:rPr>
        <w:t>*</w:t>
      </w:r>
      <w:r>
        <w:rPr>
          <w:rFonts w:eastAsia="方正小标宋_GBK" w:hint="eastAsia"/>
          <w:sz w:val="36"/>
        </w:rPr>
        <w:t>挑</w:t>
      </w:r>
      <w:r>
        <w:rPr>
          <w:rFonts w:eastAsia="方正小标宋_GBK" w:hint="eastAsia"/>
          <w:sz w:val="36"/>
        </w:rPr>
        <w:t xml:space="preserve"> </w:t>
      </w:r>
      <w:r>
        <w:rPr>
          <w:rFonts w:eastAsia="方正小标宋_GBK" w:hint="eastAsia"/>
          <w:sz w:val="36"/>
        </w:rPr>
        <w:t>山</w:t>
      </w:r>
      <w:r>
        <w:rPr>
          <w:rFonts w:eastAsia="方正小标宋_GBK" w:hint="eastAsia"/>
          <w:sz w:val="36"/>
        </w:rPr>
        <w:t xml:space="preserve"> </w:t>
      </w:r>
      <w:r>
        <w:rPr>
          <w:rFonts w:eastAsia="方正小标宋_GBK" w:hint="eastAsia"/>
          <w:sz w:val="36"/>
        </w:rPr>
        <w:t>工</w:t>
      </w:r>
    </w:p>
    <w:p w:rsidR="00A320E7" w:rsidRDefault="00A320E7" w:rsidP="00A320E7">
      <w:pPr>
        <w:spacing w:line="240" w:lineRule="auto"/>
      </w:pPr>
    </w:p>
    <w:p w:rsidR="00A320E7" w:rsidRDefault="00A320E7" w:rsidP="00A320E7">
      <w:pPr>
        <w:spacing w:line="240" w:lineRule="auto"/>
        <w:jc w:val="center"/>
      </w:pPr>
      <w:r>
        <w:rPr>
          <w:noProof/>
        </w:rPr>
        <w:drawing>
          <wp:inline distT="0" distB="0" distL="0" distR="0">
            <wp:extent cx="877320" cy="252720"/>
            <wp:effectExtent l="0" t="0" r="0" b="0"/>
            <wp:docPr id="2376" name="教材分析.jpg" descr="id:21475204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5"/>
                    <a:stretch>
                      <a:fillRect/>
                    </a:stretch>
                  </pic:blipFill>
                  <pic:spPr>
                    <a:xfrm>
                      <a:off x="0" y="0"/>
                      <a:ext cx="877320" cy="252720"/>
                    </a:xfrm>
                    <a:prstGeom prst="rect">
                      <a:avLst/>
                    </a:prstGeom>
                  </pic:spPr>
                </pic:pic>
              </a:graphicData>
            </a:graphic>
          </wp:inline>
        </w:drawing>
      </w:r>
    </w:p>
    <w:p w:rsidR="00A320E7" w:rsidRDefault="00A320E7" w:rsidP="00A320E7">
      <w:pPr>
        <w:spacing w:line="240" w:lineRule="auto"/>
        <w:ind w:firstLineChars="200" w:firstLine="360"/>
      </w:pPr>
      <w:r>
        <w:rPr>
          <w:rFonts w:hint="eastAsia"/>
        </w:rPr>
        <w:t>《挑山工》一文是作家冯骥才写的登泰山时的见闻。作者登泰山时见到挑山工登山</w:t>
      </w:r>
      <w:r>
        <w:rPr>
          <w:rFonts w:ascii="方正书宋_GBK" w:hAnsi="方正书宋_GBK"/>
        </w:rPr>
        <w:t>,</w:t>
      </w:r>
      <w:r>
        <w:rPr>
          <w:rFonts w:hint="eastAsia"/>
        </w:rPr>
        <w:t>走的路程比游人长</w:t>
      </w:r>
      <w:r>
        <w:rPr>
          <w:rFonts w:ascii="方正书宋_GBK" w:hAnsi="方正书宋_GBK"/>
        </w:rPr>
        <w:t>,</w:t>
      </w:r>
      <w:r>
        <w:rPr>
          <w:rFonts w:hint="eastAsia"/>
        </w:rPr>
        <w:t>但速度并不比游人慢</w:t>
      </w:r>
      <w:r>
        <w:rPr>
          <w:rFonts w:ascii="方正书宋_GBK" w:hAnsi="方正书宋_GBK"/>
        </w:rPr>
        <w:t>,</w:t>
      </w:r>
      <w:r>
        <w:rPr>
          <w:rFonts w:hint="eastAsia"/>
        </w:rPr>
        <w:t>从而悟出生活的哲理</w:t>
      </w:r>
      <w:r>
        <w:rPr>
          <w:rFonts w:ascii="方正书宋_GBK" w:hAnsi="方正书宋_GBK"/>
        </w:rPr>
        <w:t>:</w:t>
      </w:r>
      <w:r>
        <w:rPr>
          <w:rFonts w:hint="eastAsia"/>
        </w:rPr>
        <w:t>做事只要认定一个目标</w:t>
      </w:r>
      <w:r>
        <w:rPr>
          <w:rFonts w:ascii="方正书宋_GBK" w:hAnsi="方正书宋_GBK"/>
        </w:rPr>
        <w:t>,</w:t>
      </w:r>
      <w:r>
        <w:rPr>
          <w:rFonts w:hint="eastAsia"/>
        </w:rPr>
        <w:t>并脚踏实地、坚持不懈地做下去</w:t>
      </w:r>
      <w:r>
        <w:rPr>
          <w:rFonts w:ascii="方正书宋_GBK" w:hAnsi="方正书宋_GBK"/>
        </w:rPr>
        <w:t>,</w:t>
      </w:r>
      <w:r>
        <w:rPr>
          <w:rFonts w:hint="eastAsia"/>
        </w:rPr>
        <w:t>就能达到目的。</w:t>
      </w:r>
    </w:p>
    <w:p w:rsidR="00A320E7" w:rsidRDefault="00A320E7" w:rsidP="00A320E7">
      <w:pPr>
        <w:spacing w:line="240" w:lineRule="auto"/>
        <w:ind w:firstLineChars="200" w:firstLine="360"/>
      </w:pPr>
      <w:r>
        <w:rPr>
          <w:rFonts w:hint="eastAsia"/>
        </w:rPr>
        <w:t>全文可以分为三个部分。第一部分是第</w:t>
      </w:r>
      <w:r>
        <w:t>1~2</w:t>
      </w:r>
      <w:r>
        <w:rPr>
          <w:rFonts w:hint="eastAsia"/>
        </w:rPr>
        <w:t>自然段</w:t>
      </w:r>
      <w:r>
        <w:rPr>
          <w:rFonts w:ascii="方正书宋_GBK" w:hAnsi="方正书宋_GBK"/>
        </w:rPr>
        <w:t>,</w:t>
      </w:r>
      <w:r>
        <w:rPr>
          <w:rFonts w:hint="eastAsia"/>
        </w:rPr>
        <w:t>写了挑山工登山走的路程大约比游人多一倍</w:t>
      </w:r>
      <w:r>
        <w:rPr>
          <w:rFonts w:ascii="方正书宋_GBK" w:hAnsi="方正书宋_GBK"/>
        </w:rPr>
        <w:t>,</w:t>
      </w:r>
      <w:r>
        <w:rPr>
          <w:rFonts w:hint="eastAsia"/>
        </w:rPr>
        <w:t>但花的时间并不比游人多</w:t>
      </w:r>
      <w:r>
        <w:rPr>
          <w:rFonts w:ascii="方正书宋_GBK" w:hAnsi="方正书宋_GBK"/>
        </w:rPr>
        <w:t>,</w:t>
      </w:r>
      <w:r>
        <w:rPr>
          <w:rFonts w:hint="eastAsia"/>
        </w:rPr>
        <w:t>“我”心生疑惑</w:t>
      </w:r>
      <w:r>
        <w:rPr>
          <w:rFonts w:ascii="方正书宋_GBK" w:hAnsi="方正书宋_GBK"/>
        </w:rPr>
        <w:t>;</w:t>
      </w:r>
      <w:r>
        <w:rPr>
          <w:rFonts w:hint="eastAsia"/>
        </w:rPr>
        <w:t>第二部分是第</w:t>
      </w:r>
      <w:r>
        <w:t>3~6</w:t>
      </w:r>
      <w:r>
        <w:rPr>
          <w:rFonts w:hint="eastAsia"/>
        </w:rPr>
        <w:t>自然段</w:t>
      </w:r>
      <w:r>
        <w:rPr>
          <w:rFonts w:ascii="方正书宋_GBK" w:hAnsi="方正书宋_GBK"/>
        </w:rPr>
        <w:t>,</w:t>
      </w:r>
      <w:r>
        <w:rPr>
          <w:rFonts w:hint="eastAsia"/>
        </w:rPr>
        <w:t>具体叙述了“我”的登山经历</w:t>
      </w:r>
      <w:r>
        <w:rPr>
          <w:rFonts w:ascii="方正书宋_GBK" w:hAnsi="方正书宋_GBK"/>
        </w:rPr>
        <w:t>,</w:t>
      </w:r>
      <w:r>
        <w:rPr>
          <w:rFonts w:hint="eastAsia"/>
        </w:rPr>
        <w:t>通过与一位挑山工的对话</w:t>
      </w:r>
      <w:r>
        <w:rPr>
          <w:rFonts w:ascii="方正书宋_GBK" w:hAnsi="方正书宋_GBK"/>
        </w:rPr>
        <w:t>,</w:t>
      </w:r>
      <w:r>
        <w:rPr>
          <w:rFonts w:hint="eastAsia"/>
        </w:rPr>
        <w:t>“我”心中的不解之谜有了答案</w:t>
      </w:r>
      <w:r>
        <w:rPr>
          <w:rFonts w:ascii="方正书宋_GBK" w:hAnsi="方正书宋_GBK"/>
        </w:rPr>
        <w:t>;</w:t>
      </w:r>
      <w:r>
        <w:rPr>
          <w:rFonts w:hint="eastAsia"/>
        </w:rPr>
        <w:t>第三部分是第</w:t>
      </w:r>
      <w:r>
        <w:t>7</w:t>
      </w:r>
      <w:r>
        <w:rPr>
          <w:rFonts w:hint="eastAsia"/>
        </w:rPr>
        <w:t>自然段</w:t>
      </w:r>
      <w:r>
        <w:rPr>
          <w:rFonts w:ascii="方正书宋_GBK" w:hAnsi="方正书宋_GBK"/>
        </w:rPr>
        <w:t>,</w:t>
      </w:r>
      <w:r>
        <w:rPr>
          <w:rFonts w:hint="eastAsia"/>
        </w:rPr>
        <w:t>写“我”画了一幅挑山工的画像</w:t>
      </w:r>
      <w:r>
        <w:rPr>
          <w:rFonts w:ascii="方正书宋_GBK" w:hAnsi="方正书宋_GBK"/>
        </w:rPr>
        <w:t>,</w:t>
      </w:r>
      <w:r>
        <w:rPr>
          <w:rFonts w:hint="eastAsia"/>
        </w:rPr>
        <w:t>借此激励自己。</w:t>
      </w:r>
    </w:p>
    <w:p w:rsidR="00A320E7" w:rsidRDefault="00A320E7" w:rsidP="00A320E7">
      <w:pPr>
        <w:spacing w:line="240" w:lineRule="auto"/>
        <w:ind w:firstLineChars="200" w:firstLine="360"/>
      </w:pPr>
      <w:r>
        <w:rPr>
          <w:rFonts w:hint="eastAsia"/>
        </w:rPr>
        <w:t>课文在表达方面很有特色。作者先整体介绍、勾勒人物形象</w:t>
      </w:r>
      <w:r>
        <w:rPr>
          <w:rFonts w:ascii="方正书宋_GBK" w:hAnsi="方正书宋_GBK"/>
        </w:rPr>
        <w:t>;</w:t>
      </w:r>
      <w:r>
        <w:rPr>
          <w:rFonts w:hint="eastAsia"/>
        </w:rPr>
        <w:t>再选取典型人物</w:t>
      </w:r>
      <w:r>
        <w:rPr>
          <w:rFonts w:ascii="方正书宋_GBK" w:hAnsi="方正书宋_GBK"/>
        </w:rPr>
        <w:t>,</w:t>
      </w:r>
      <w:r>
        <w:rPr>
          <w:rFonts w:hint="eastAsia"/>
        </w:rPr>
        <w:t>丰满挑山工的形象。通过动作、外貌、语言的具体描写</w:t>
      </w:r>
      <w:r>
        <w:rPr>
          <w:rFonts w:ascii="方正书宋_GBK" w:hAnsi="方正书宋_GBK"/>
        </w:rPr>
        <w:t>,</w:t>
      </w:r>
      <w:r>
        <w:rPr>
          <w:rFonts w:hint="eastAsia"/>
        </w:rPr>
        <w:t>刻画出挑山工的精神品格。</w:t>
      </w:r>
    </w:p>
    <w:p w:rsidR="00A320E7" w:rsidRDefault="00A320E7" w:rsidP="00A320E7">
      <w:pPr>
        <w:spacing w:line="240" w:lineRule="auto"/>
        <w:ind w:firstLineChars="200" w:firstLine="360"/>
      </w:pPr>
      <w:r>
        <w:rPr>
          <w:rFonts w:hint="eastAsia"/>
        </w:rPr>
        <w:t>课文开头抓住挑山工的动作</w:t>
      </w:r>
      <w:r>
        <w:rPr>
          <w:rFonts w:ascii="方正书宋_GBK" w:hAnsi="方正书宋_GBK"/>
        </w:rPr>
        <w:t>,</w:t>
      </w:r>
      <w:r>
        <w:rPr>
          <w:rFonts w:hint="eastAsia"/>
        </w:rPr>
        <w:t>从利用胳膊的甩动保持身体平衡和走折尺形路线两方面介绍他们是如何肩挑重物登山的。</w:t>
      </w:r>
    </w:p>
    <w:p w:rsidR="00A320E7" w:rsidRDefault="00A320E7" w:rsidP="00A320E7">
      <w:pPr>
        <w:spacing w:line="240" w:lineRule="auto"/>
        <w:ind w:firstLineChars="200" w:firstLine="360"/>
      </w:pPr>
      <w:r>
        <w:rPr>
          <w:rFonts w:hint="eastAsia"/>
        </w:rPr>
        <w:t>课文重点叙述了“我”的一次登泰山的经历</w:t>
      </w:r>
      <w:r>
        <w:rPr>
          <w:rFonts w:ascii="方正书宋_GBK" w:hAnsi="方正书宋_GBK"/>
        </w:rPr>
        <w:t>,</w:t>
      </w:r>
      <w:r>
        <w:rPr>
          <w:rFonts w:hint="eastAsia"/>
        </w:rPr>
        <w:t>具体描写了一位挑山工。作者两次描写这位挑山工的外貌</w:t>
      </w:r>
      <w:r>
        <w:rPr>
          <w:rFonts w:ascii="方正书宋_GBK" w:hAnsi="方正书宋_GBK"/>
        </w:rPr>
        <w:t>,</w:t>
      </w:r>
      <w:r>
        <w:rPr>
          <w:rFonts w:hint="eastAsia"/>
        </w:rPr>
        <w:t>寥寥几笔</w:t>
      </w:r>
      <w:r>
        <w:rPr>
          <w:rFonts w:ascii="方正书宋_GBK" w:hAnsi="方正书宋_GBK"/>
        </w:rPr>
        <w:t>,</w:t>
      </w:r>
      <w:r>
        <w:rPr>
          <w:rFonts w:hint="eastAsia"/>
        </w:rPr>
        <w:t>便刻画出挑山工健壮、纯朴的形象。作者具体描写了这位挑山工对“我”心中那个不解之谜的解答</w:t>
      </w:r>
      <w:r>
        <w:rPr>
          <w:rFonts w:ascii="方正书宋_GBK" w:hAnsi="方正书宋_GBK"/>
        </w:rPr>
        <w:t>,</w:t>
      </w:r>
      <w:r>
        <w:rPr>
          <w:rFonts w:hint="eastAsia"/>
        </w:rPr>
        <w:t>通过挑山工朴素的话语</w:t>
      </w:r>
      <w:r>
        <w:rPr>
          <w:rFonts w:ascii="方正书宋_GBK" w:hAnsi="方正书宋_GBK"/>
        </w:rPr>
        <w:t>,</w:t>
      </w:r>
      <w:r>
        <w:rPr>
          <w:rFonts w:hint="eastAsia"/>
        </w:rPr>
        <w:t>体现了他们认定目标后坚持不懈的攀登精神。</w:t>
      </w:r>
    </w:p>
    <w:p w:rsidR="00A320E7" w:rsidRDefault="00A320E7" w:rsidP="00A320E7">
      <w:pPr>
        <w:spacing w:line="240" w:lineRule="auto"/>
        <w:ind w:firstLineChars="200" w:firstLine="360"/>
      </w:pPr>
      <w:r>
        <w:rPr>
          <w:rFonts w:hint="eastAsia"/>
        </w:rPr>
        <w:t>课文以对“一幅画”的描绘结尾</w:t>
      </w:r>
      <w:r>
        <w:rPr>
          <w:rFonts w:ascii="方正书宋_GBK" w:hAnsi="方正书宋_GBK"/>
        </w:rPr>
        <w:t>,</w:t>
      </w:r>
      <w:r>
        <w:rPr>
          <w:rFonts w:hint="eastAsia"/>
        </w:rPr>
        <w:t>再次凸显了挑山工的人物形象。一句“因为我需要它”耐人寻味</w:t>
      </w:r>
      <w:r>
        <w:rPr>
          <w:rFonts w:ascii="方正书宋_GBK" w:hAnsi="方正书宋_GBK"/>
        </w:rPr>
        <w:t>,</w:t>
      </w:r>
      <w:r>
        <w:rPr>
          <w:rFonts w:hint="eastAsia"/>
        </w:rPr>
        <w:t>突出“挑山工精神”的时代价值</w:t>
      </w:r>
      <w:r>
        <w:rPr>
          <w:rFonts w:ascii="方正书宋_GBK" w:hAnsi="方正书宋_GBK"/>
        </w:rPr>
        <w:t>,</w:t>
      </w:r>
      <w:r>
        <w:rPr>
          <w:rFonts w:hint="eastAsia"/>
        </w:rPr>
        <w:t>引读者内省。</w:t>
      </w:r>
    </w:p>
    <w:p w:rsidR="00A320E7" w:rsidRDefault="00A320E7" w:rsidP="00A320E7">
      <w:pPr>
        <w:spacing w:line="240" w:lineRule="auto"/>
        <w:ind w:firstLineChars="200" w:firstLine="360"/>
      </w:pPr>
      <w:r>
        <w:rPr>
          <w:rFonts w:hint="eastAsia"/>
        </w:rPr>
        <w:t>课文中配有一幅插图</w:t>
      </w:r>
      <w:r>
        <w:rPr>
          <w:rFonts w:ascii="方正书宋_GBK" w:hAnsi="方正书宋_GBK"/>
        </w:rPr>
        <w:t>,</w:t>
      </w:r>
      <w:r>
        <w:rPr>
          <w:rFonts w:hint="eastAsia"/>
        </w:rPr>
        <w:t>描绘了作者在登泰山途中再次遇到那位挑山工时</w:t>
      </w:r>
      <w:r>
        <w:rPr>
          <w:rFonts w:ascii="方正书宋_GBK" w:hAnsi="方正书宋_GBK"/>
        </w:rPr>
        <w:t>,</w:t>
      </w:r>
      <w:r>
        <w:rPr>
          <w:rFonts w:hint="eastAsia"/>
        </w:rPr>
        <w:t>挑山工挑着扁担</w:t>
      </w:r>
      <w:r>
        <w:rPr>
          <w:rFonts w:ascii="方正书宋_GBK" w:hAnsi="方正书宋_GBK"/>
        </w:rPr>
        <w:t>,</w:t>
      </w:r>
      <w:r>
        <w:rPr>
          <w:rFonts w:hint="eastAsia"/>
        </w:rPr>
        <w:t>拾级而上的样子。图画文字相互映衬</w:t>
      </w:r>
      <w:r>
        <w:rPr>
          <w:rFonts w:ascii="方正书宋_GBK" w:hAnsi="方正书宋_GBK"/>
        </w:rPr>
        <w:t>,</w:t>
      </w:r>
      <w:r>
        <w:rPr>
          <w:rFonts w:hint="eastAsia"/>
        </w:rPr>
        <w:t>呈现了挑山工认真、勤恳的形象。</w:t>
      </w:r>
    </w:p>
    <w:p w:rsidR="00A320E7" w:rsidRDefault="00A320E7" w:rsidP="00A320E7">
      <w:pPr>
        <w:spacing w:line="240" w:lineRule="auto"/>
        <w:jc w:val="center"/>
      </w:pPr>
      <w:r>
        <w:rPr>
          <w:noProof/>
        </w:rPr>
        <w:drawing>
          <wp:inline distT="0" distB="0" distL="0" distR="0">
            <wp:extent cx="877320" cy="252720"/>
            <wp:effectExtent l="0" t="0" r="0" b="0"/>
            <wp:docPr id="2377" name="教学目标.jpg" descr="id:21475204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6"/>
                    <a:stretch>
                      <a:fillRect/>
                    </a:stretch>
                  </pic:blipFill>
                  <pic:spPr>
                    <a:xfrm>
                      <a:off x="0" y="0"/>
                      <a:ext cx="877320" cy="252720"/>
                    </a:xfrm>
                    <a:prstGeom prst="rect">
                      <a:avLst/>
                    </a:prstGeom>
                  </pic:spPr>
                </pic:pic>
              </a:graphicData>
            </a:graphic>
          </wp:inline>
        </w:drawing>
      </w:r>
    </w:p>
    <w:p w:rsidR="00A320E7" w:rsidRDefault="00A320E7" w:rsidP="00A320E7">
      <w:pPr>
        <w:spacing w:line="240" w:lineRule="auto"/>
        <w:ind w:firstLineChars="200" w:firstLine="360"/>
      </w:pPr>
      <w:r>
        <w:rPr>
          <w:rFonts w:ascii="NEU-HZ-S92" w:hAnsi="NEU-HZ-S92"/>
        </w:rPr>
        <w:lastRenderedPageBreak/>
        <w:t>1</w:t>
      </w:r>
      <w:r>
        <w:t>.</w:t>
      </w:r>
      <w:r>
        <w:rPr>
          <w:rFonts w:hint="eastAsia"/>
        </w:rPr>
        <w:t>认识“泰、杖”等</w:t>
      </w:r>
      <w:r>
        <w:t>5</w:t>
      </w:r>
      <w:r>
        <w:rPr>
          <w:rFonts w:hint="eastAsia"/>
        </w:rPr>
        <w:t>个生字。</w:t>
      </w:r>
    </w:p>
    <w:p w:rsidR="00A320E7" w:rsidRDefault="00A320E7" w:rsidP="00A320E7">
      <w:pPr>
        <w:spacing w:line="240" w:lineRule="auto"/>
        <w:ind w:firstLineChars="200" w:firstLine="360"/>
      </w:pPr>
      <w:r>
        <w:rPr>
          <w:rFonts w:ascii="NEU-HZ-S92" w:hAnsi="NEU-HZ-S92"/>
        </w:rPr>
        <w:t>2</w:t>
      </w:r>
      <w:r>
        <w:t>.</w:t>
      </w:r>
      <w:r>
        <w:rPr>
          <w:rFonts w:hint="eastAsia"/>
        </w:rPr>
        <w:t>能结合课文</w:t>
      </w:r>
      <w:r>
        <w:rPr>
          <w:rFonts w:ascii="方正书宋_GBK" w:hAnsi="方正书宋_GBK"/>
        </w:rPr>
        <w:t>,</w:t>
      </w:r>
      <w:r>
        <w:rPr>
          <w:rFonts w:hint="eastAsia"/>
        </w:rPr>
        <w:t>说说挑山工是怎样登山的。</w:t>
      </w:r>
    </w:p>
    <w:p w:rsidR="00A320E7" w:rsidRDefault="00A320E7" w:rsidP="00A320E7">
      <w:pPr>
        <w:spacing w:line="240" w:lineRule="auto"/>
        <w:ind w:firstLineChars="200" w:firstLine="360"/>
      </w:pPr>
      <w:r>
        <w:rPr>
          <w:rFonts w:ascii="NEU-HZ-S92" w:hAnsi="NEU-HZ-S92"/>
        </w:rPr>
        <w:t>3</w:t>
      </w:r>
      <w:r>
        <w:t>.</w:t>
      </w:r>
      <w:r>
        <w:rPr>
          <w:rFonts w:hint="eastAsia"/>
        </w:rPr>
        <w:t>能联系上下文</w:t>
      </w:r>
      <w:r>
        <w:rPr>
          <w:rFonts w:ascii="方正书宋_GBK" w:hAnsi="方正书宋_GBK"/>
        </w:rPr>
        <w:t>,</w:t>
      </w:r>
      <w:r>
        <w:rPr>
          <w:rFonts w:hint="eastAsia"/>
        </w:rPr>
        <w:t>理解挑山工话中包含的哲理。</w:t>
      </w:r>
    </w:p>
    <w:p w:rsidR="00A320E7" w:rsidRDefault="00A320E7" w:rsidP="00A320E7">
      <w:pPr>
        <w:spacing w:line="240" w:lineRule="auto"/>
        <w:jc w:val="center"/>
      </w:pPr>
      <w:r>
        <w:rPr>
          <w:noProof/>
        </w:rPr>
        <w:drawing>
          <wp:inline distT="0" distB="0" distL="0" distR="0">
            <wp:extent cx="877320" cy="252720"/>
            <wp:effectExtent l="0" t="0" r="0" b="0"/>
            <wp:docPr id="2378" name="教学建议.jpg" descr="id:21475204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7"/>
                    <a:stretch>
                      <a:fillRect/>
                    </a:stretch>
                  </pic:blipFill>
                  <pic:spPr>
                    <a:xfrm>
                      <a:off x="0" y="0"/>
                      <a:ext cx="877320" cy="252720"/>
                    </a:xfrm>
                    <a:prstGeom prst="rect">
                      <a:avLst/>
                    </a:prstGeom>
                  </pic:spPr>
                </pic:pic>
              </a:graphicData>
            </a:graphic>
          </wp:inline>
        </w:drawing>
      </w:r>
    </w:p>
    <w:p w:rsidR="00A320E7" w:rsidRDefault="00A320E7" w:rsidP="00A320E7">
      <w:pPr>
        <w:spacing w:line="240" w:lineRule="auto"/>
        <w:ind w:firstLineChars="200" w:firstLine="360"/>
      </w:pPr>
      <w:r>
        <w:rPr>
          <w:rFonts w:ascii="NEU-HZ-S92" w:hAnsi="NEU-HZ-S92"/>
        </w:rPr>
        <w:t>1</w:t>
      </w:r>
      <w:r>
        <w:t>.</w:t>
      </w:r>
      <w:r>
        <w:rPr>
          <w:rFonts w:hint="eastAsia"/>
        </w:rPr>
        <w:t>教学时</w:t>
      </w:r>
      <w:r>
        <w:rPr>
          <w:rFonts w:ascii="方正书宋_GBK" w:hAnsi="方正书宋_GBK"/>
        </w:rPr>
        <w:t>,</w:t>
      </w:r>
      <w:r>
        <w:rPr>
          <w:rFonts w:hint="eastAsia"/>
        </w:rPr>
        <w:t>教师可以结合“学习提示”中的两个问题</w:t>
      </w:r>
      <w:r>
        <w:rPr>
          <w:rFonts w:ascii="方正书宋_GBK" w:hAnsi="方正书宋_GBK"/>
        </w:rPr>
        <w:t>,</w:t>
      </w:r>
      <w:r>
        <w:rPr>
          <w:rFonts w:hint="eastAsia"/>
        </w:rPr>
        <w:t>引导学生运用前两课习得的方法自主阅读。首先</w:t>
      </w:r>
      <w:r>
        <w:rPr>
          <w:rFonts w:ascii="方正书宋_GBK" w:hAnsi="方正书宋_GBK"/>
        </w:rPr>
        <w:t>,</w:t>
      </w:r>
      <w:r>
        <w:rPr>
          <w:rFonts w:hint="eastAsia"/>
        </w:rPr>
        <w:t>默读全文</w:t>
      </w:r>
      <w:r>
        <w:rPr>
          <w:rFonts w:ascii="方正书宋_GBK" w:hAnsi="方正书宋_GBK"/>
        </w:rPr>
        <w:t>,</w:t>
      </w:r>
      <w:r>
        <w:rPr>
          <w:rFonts w:hint="eastAsia"/>
        </w:rPr>
        <w:t>勾画、理解描写挑山工动作、语言的语句</w:t>
      </w:r>
      <w:r>
        <w:rPr>
          <w:rFonts w:ascii="方正书宋_GBK" w:hAnsi="方正书宋_GBK"/>
        </w:rPr>
        <w:t>,</w:t>
      </w:r>
      <w:r>
        <w:rPr>
          <w:rFonts w:hint="eastAsia"/>
        </w:rPr>
        <w:t>分享交流</w:t>
      </w:r>
      <w:r>
        <w:rPr>
          <w:rFonts w:ascii="方正书宋_GBK" w:hAnsi="方正书宋_GBK"/>
        </w:rPr>
        <w:t>,</w:t>
      </w:r>
      <w:r>
        <w:rPr>
          <w:rFonts w:hint="eastAsia"/>
        </w:rPr>
        <w:t>梳理挑山工是如何登山的</w:t>
      </w:r>
      <w:r>
        <w:rPr>
          <w:rFonts w:ascii="方正书宋_GBK" w:hAnsi="方正书宋_GBK"/>
        </w:rPr>
        <w:t>,</w:t>
      </w:r>
      <w:r>
        <w:rPr>
          <w:rFonts w:hint="eastAsia"/>
        </w:rPr>
        <w:t>从而感知人物形象。接着</w:t>
      </w:r>
      <w:r>
        <w:rPr>
          <w:rFonts w:ascii="方正书宋_GBK" w:hAnsi="方正书宋_GBK"/>
        </w:rPr>
        <w:t>,</w:t>
      </w:r>
      <w:r>
        <w:rPr>
          <w:rFonts w:hint="eastAsia"/>
        </w:rPr>
        <w:t>聚焦挑山工的语言</w:t>
      </w:r>
      <w:r>
        <w:rPr>
          <w:rFonts w:ascii="方正书宋_GBK" w:hAnsi="方正书宋_GBK"/>
        </w:rPr>
        <w:t>,</w:t>
      </w:r>
      <w:r>
        <w:rPr>
          <w:rFonts w:hint="eastAsia"/>
        </w:rPr>
        <w:t>联系上下文</w:t>
      </w:r>
      <w:r>
        <w:rPr>
          <w:rFonts w:ascii="方正书宋_GBK" w:hAnsi="方正书宋_GBK"/>
        </w:rPr>
        <w:t>,</w:t>
      </w:r>
      <w:r>
        <w:rPr>
          <w:rFonts w:hint="eastAsia"/>
        </w:rPr>
        <w:t>自主体会其中蕴含的哲理</w:t>
      </w:r>
      <w:r>
        <w:rPr>
          <w:rFonts w:ascii="方正书宋_GBK" w:hAnsi="方正书宋_GBK"/>
        </w:rPr>
        <w:t>,</w:t>
      </w:r>
      <w:r>
        <w:rPr>
          <w:rFonts w:hint="eastAsia"/>
        </w:rPr>
        <w:t>并通过交流</w:t>
      </w:r>
      <w:r>
        <w:rPr>
          <w:rFonts w:ascii="方正书宋_GBK" w:hAnsi="方正书宋_GBK"/>
        </w:rPr>
        <w:t>,</w:t>
      </w:r>
      <w:r>
        <w:rPr>
          <w:rFonts w:hint="eastAsia"/>
        </w:rPr>
        <w:t>使自己的理解逐步清晰。</w:t>
      </w:r>
    </w:p>
    <w:p w:rsidR="00A320E7" w:rsidRDefault="00A320E7" w:rsidP="00A320E7">
      <w:pPr>
        <w:spacing w:line="240" w:lineRule="auto"/>
        <w:ind w:firstLineChars="200" w:firstLine="360"/>
      </w:pPr>
      <w:r>
        <w:rPr>
          <w:rFonts w:ascii="NEU-HZ-S92" w:hAnsi="NEU-HZ-S92"/>
        </w:rPr>
        <w:t>2</w:t>
      </w:r>
      <w:r>
        <w:t>.</w:t>
      </w:r>
      <w:r>
        <w:rPr>
          <w:rFonts w:hint="eastAsia"/>
        </w:rPr>
        <w:t>生字学习。教学时可以让学生在课文阅读中巩固生字的读音</w:t>
      </w:r>
      <w:r>
        <w:rPr>
          <w:rFonts w:ascii="方正书宋_GBK" w:hAnsi="方正书宋_GBK"/>
        </w:rPr>
        <w:t>,</w:t>
      </w:r>
      <w:r>
        <w:rPr>
          <w:rFonts w:hint="eastAsia"/>
        </w:rPr>
        <w:t>记忆生字的字形</w:t>
      </w:r>
      <w:r>
        <w:rPr>
          <w:rFonts w:ascii="方正书宋_GBK" w:hAnsi="方正书宋_GBK"/>
        </w:rPr>
        <w:t>,</w:t>
      </w:r>
      <w:r>
        <w:rPr>
          <w:rFonts w:hint="eastAsia"/>
        </w:rPr>
        <w:t>并在语境中进一步理解它们的意思。</w:t>
      </w:r>
    </w:p>
    <w:p w:rsidR="00A320E7" w:rsidRDefault="00A320E7" w:rsidP="00A320E7">
      <w:pPr>
        <w:spacing w:line="240" w:lineRule="auto"/>
        <w:jc w:val="center"/>
      </w:pPr>
      <w:r>
        <w:rPr>
          <w:noProof/>
        </w:rPr>
        <w:drawing>
          <wp:inline distT="0" distB="0" distL="0" distR="0">
            <wp:extent cx="877320" cy="252720"/>
            <wp:effectExtent l="0" t="0" r="0" b="0"/>
            <wp:docPr id="2379" name="教学准备.jpg" descr="id:21475204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a:stretch>
                      <a:fillRect/>
                    </a:stretch>
                  </pic:blipFill>
                  <pic:spPr>
                    <a:xfrm>
                      <a:off x="0" y="0"/>
                      <a:ext cx="877320" cy="252720"/>
                    </a:xfrm>
                    <a:prstGeom prst="rect">
                      <a:avLst/>
                    </a:prstGeom>
                  </pic:spPr>
                </pic:pic>
              </a:graphicData>
            </a:graphic>
          </wp:inline>
        </w:drawing>
      </w:r>
    </w:p>
    <w:p w:rsidR="00A320E7" w:rsidRDefault="00A320E7" w:rsidP="00A320E7">
      <w:pPr>
        <w:spacing w:line="240" w:lineRule="auto"/>
        <w:ind w:firstLineChars="200" w:firstLine="360"/>
      </w:pPr>
      <w:r>
        <w:rPr>
          <w:rFonts w:ascii="NEU-HZ-S92" w:hAnsi="NEU-HZ-S92"/>
        </w:rPr>
        <w:t>1</w:t>
      </w:r>
      <w:r>
        <w:t>.</w:t>
      </w:r>
      <w:r>
        <w:rPr>
          <w:rFonts w:hint="eastAsia"/>
        </w:rPr>
        <w:t>搜集冯骥才的其他作品读一读。</w:t>
      </w:r>
    </w:p>
    <w:p w:rsidR="00A320E7" w:rsidRDefault="00A320E7" w:rsidP="00A320E7">
      <w:pPr>
        <w:spacing w:line="240" w:lineRule="auto"/>
        <w:ind w:firstLineChars="200" w:firstLine="360"/>
      </w:pPr>
      <w:r>
        <w:rPr>
          <w:rFonts w:ascii="NEU-HZ-S92" w:hAnsi="NEU-HZ-S92"/>
        </w:rPr>
        <w:t>2</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A320E7" w:rsidRDefault="00A320E7" w:rsidP="00A320E7">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A320E7" w:rsidRDefault="00A320E7" w:rsidP="00A320E7">
      <w:pPr>
        <w:spacing w:line="240" w:lineRule="auto"/>
        <w:jc w:val="center"/>
      </w:pPr>
      <w:r>
        <w:rPr>
          <w:noProof/>
        </w:rPr>
        <w:drawing>
          <wp:inline distT="0" distB="0" distL="0" distR="0">
            <wp:extent cx="877320" cy="252720"/>
            <wp:effectExtent l="0" t="0" r="0" b="0"/>
            <wp:docPr id="2380" name="课时安排.jpg" descr="id:21475204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877320" cy="252720"/>
                    </a:xfrm>
                    <a:prstGeom prst="rect">
                      <a:avLst/>
                    </a:prstGeom>
                  </pic:spPr>
                </pic:pic>
              </a:graphicData>
            </a:graphic>
          </wp:inline>
        </w:drawing>
      </w:r>
    </w:p>
    <w:p w:rsidR="00A320E7" w:rsidRDefault="00A320E7" w:rsidP="00A320E7">
      <w:pPr>
        <w:spacing w:line="240" w:lineRule="auto"/>
        <w:ind w:firstLineChars="200" w:firstLine="360"/>
      </w:pPr>
      <w:r>
        <w:t>1</w:t>
      </w:r>
      <w:r>
        <w:rPr>
          <w:rFonts w:hint="eastAsia"/>
        </w:rPr>
        <w:t>课时。</w:t>
      </w:r>
    </w:p>
    <w:p w:rsidR="00A320E7" w:rsidRDefault="00A320E7" w:rsidP="00A320E7">
      <w:pPr>
        <w:spacing w:line="240" w:lineRule="auto"/>
        <w:jc w:val="center"/>
        <w:rPr>
          <w:rFonts w:hint="eastAsia"/>
        </w:rPr>
      </w:pPr>
      <w:r>
        <w:rPr>
          <w:noProof/>
        </w:rPr>
        <w:drawing>
          <wp:inline distT="0" distB="0" distL="0" distR="0">
            <wp:extent cx="2014920" cy="432720"/>
            <wp:effectExtent l="0" t="0" r="0" b="0"/>
            <wp:docPr id="2381" name="教学过程.jpg" descr="id:21475204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0"/>
                    <a:stretch>
                      <a:fillRect/>
                    </a:stretch>
                  </pic:blipFill>
                  <pic:spPr>
                    <a:xfrm>
                      <a:off x="0" y="0"/>
                      <a:ext cx="2014920" cy="432720"/>
                    </a:xfrm>
                    <a:prstGeom prst="rect">
                      <a:avLst/>
                    </a:prstGeom>
                  </pic:spPr>
                </pic:pic>
              </a:graphicData>
            </a:graphic>
          </wp:inline>
        </w:drawing>
      </w:r>
    </w:p>
    <w:p w:rsidR="00A320E7" w:rsidRDefault="00A320E7" w:rsidP="00A320E7">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激趣导入</w:t>
      </w:r>
      <w:r>
        <w:rPr>
          <w:rFonts w:ascii="方正黑体_GBK" w:hAnsi="方正黑体_GBK"/>
          <w:color w:val="FF00FF"/>
          <w:sz w:val="21"/>
        </w:rPr>
        <w:t>,</w:t>
      </w:r>
      <w:r>
        <w:rPr>
          <w:rFonts w:eastAsia="方正黑体_GBK" w:hint="eastAsia"/>
          <w:color w:val="FF00FF"/>
          <w:sz w:val="21"/>
        </w:rPr>
        <w:t>引出课题。</w:t>
      </w:r>
    </w:p>
    <w:p w:rsidR="00A320E7" w:rsidRDefault="00A320E7" w:rsidP="00A320E7">
      <w:pPr>
        <w:spacing w:line="240" w:lineRule="auto"/>
        <w:jc w:val="center"/>
      </w:pPr>
      <w:r>
        <w:rPr>
          <w:noProof/>
        </w:rPr>
        <w:drawing>
          <wp:inline distT="0" distB="0" distL="0" distR="0">
            <wp:extent cx="529920" cy="213120"/>
            <wp:effectExtent l="0" t="0" r="0" b="0"/>
            <wp:docPr id="2383" name="方法一.jpg" descr="id:21475205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1"/>
                    <a:stretch>
                      <a:fillRect/>
                    </a:stretch>
                  </pic:blipFill>
                  <pic:spPr>
                    <a:xfrm>
                      <a:off x="0" y="0"/>
                      <a:ext cx="529920" cy="213120"/>
                    </a:xfrm>
                    <a:prstGeom prst="rect">
                      <a:avLst/>
                    </a:prstGeom>
                  </pic:spPr>
                </pic:pic>
              </a:graphicData>
            </a:graphic>
          </wp:inline>
        </w:drawing>
      </w:r>
    </w:p>
    <w:p w:rsidR="00A320E7" w:rsidRDefault="00A320E7" w:rsidP="00A320E7">
      <w:pPr>
        <w:spacing w:line="240" w:lineRule="auto"/>
      </w:pPr>
      <w:r>
        <w:t xml:space="preserve">　　</w:t>
      </w:r>
      <w:r>
        <w:rPr>
          <w:rFonts w:hint="eastAsia"/>
        </w:rPr>
        <w:t>图片展示</w:t>
      </w:r>
      <w:r>
        <w:rPr>
          <w:rFonts w:ascii="方正书宋_GBK" w:hAnsi="方正书宋_GBK"/>
        </w:rPr>
        <w:t>,</w:t>
      </w:r>
      <w:r>
        <w:rPr>
          <w:rFonts w:hint="eastAsia"/>
        </w:rPr>
        <w:t>导入课题。</w:t>
      </w:r>
    </w:p>
    <w:p w:rsidR="00A320E7" w:rsidRDefault="00A320E7" w:rsidP="00A320E7">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有这样一群人</w:t>
      </w:r>
      <w:r>
        <w:rPr>
          <w:rFonts w:ascii="方正书宋_GBK" w:hAnsi="方正书宋_GBK"/>
        </w:rPr>
        <w:t>,</w:t>
      </w:r>
      <w:r>
        <w:rPr>
          <w:rFonts w:hint="eastAsia"/>
        </w:rPr>
        <w:t>他们常年奔走在交通不便的山区</w:t>
      </w:r>
      <w:r>
        <w:rPr>
          <w:rFonts w:ascii="方正书宋_GBK" w:hAnsi="方正书宋_GBK"/>
        </w:rPr>
        <w:t>,</w:t>
      </w:r>
      <w:r>
        <w:rPr>
          <w:rFonts w:hint="eastAsia"/>
        </w:rPr>
        <w:t>靠着自己的一副肩膀和两条腿给别人挑货上山</w:t>
      </w:r>
      <w:r>
        <w:rPr>
          <w:rFonts w:ascii="方正书宋_GBK" w:hAnsi="方正书宋_GBK"/>
        </w:rPr>
        <w:t>,</w:t>
      </w:r>
      <w:r>
        <w:rPr>
          <w:rFonts w:hint="eastAsia"/>
        </w:rPr>
        <w:t>用来维持自己的生活</w:t>
      </w:r>
      <w:r>
        <w:rPr>
          <w:rFonts w:ascii="方正书宋_GBK" w:hAnsi="方正书宋_GBK"/>
        </w:rPr>
        <w:t>,</w:t>
      </w:r>
      <w:r>
        <w:rPr>
          <w:rFonts w:hint="eastAsia"/>
        </w:rPr>
        <w:t>他们就是挑山工。</w:t>
      </w:r>
    </w:p>
    <w:p w:rsidR="00A320E7" w:rsidRDefault="00A320E7" w:rsidP="00A320E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384" name="语文ppt.jpg" descr="id:21475205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A320E7" w:rsidRDefault="00A320E7" w:rsidP="00A320E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出示挑山工挑货上山的图片。</w:t>
      </w:r>
    </w:p>
    <w:p w:rsidR="00A320E7" w:rsidRDefault="00A320E7" w:rsidP="00A320E7">
      <w:pPr>
        <w:spacing w:line="240" w:lineRule="auto"/>
        <w:ind w:firstLineChars="200" w:firstLine="360"/>
      </w:pPr>
      <w:r>
        <w:rPr>
          <w:rFonts w:ascii="NEU-HZ-S92" w:hAnsi="NEU-HZ-S92"/>
        </w:rPr>
        <w:t>2</w:t>
      </w:r>
      <w:r>
        <w:t>.</w:t>
      </w:r>
      <w:r>
        <w:rPr>
          <w:rFonts w:hint="eastAsia"/>
        </w:rPr>
        <w:t>交流</w:t>
      </w:r>
      <w:r>
        <w:rPr>
          <w:rFonts w:ascii="方正书宋_GBK" w:hAnsi="方正书宋_GBK"/>
        </w:rPr>
        <w:t>:</w:t>
      </w:r>
      <w:r>
        <w:rPr>
          <w:rFonts w:hint="eastAsia"/>
        </w:rPr>
        <w:t>同学们见过或听说过挑山工吗</w:t>
      </w:r>
      <w:r>
        <w:rPr>
          <w:rFonts w:ascii="方正书宋_GBK" w:hAnsi="方正书宋_GBK"/>
        </w:rPr>
        <w:t>?</w:t>
      </w:r>
      <w:r>
        <w:rPr>
          <w:rFonts w:hint="eastAsia"/>
        </w:rPr>
        <w:t>说说你们知道的关于挑山工的情况。</w:t>
      </w:r>
    </w:p>
    <w:p w:rsidR="00A320E7" w:rsidRDefault="00A320E7" w:rsidP="00A320E7">
      <w:pPr>
        <w:spacing w:line="240" w:lineRule="auto"/>
        <w:ind w:firstLineChars="200" w:firstLine="360"/>
      </w:pPr>
      <w:r>
        <w:rPr>
          <w:rFonts w:ascii="NEU-HZ-S92" w:hAnsi="NEU-HZ-S92"/>
        </w:rPr>
        <w:t>3</w:t>
      </w:r>
      <w:r>
        <w:t>.</w:t>
      </w:r>
      <w:r>
        <w:rPr>
          <w:rFonts w:hint="eastAsia"/>
        </w:rPr>
        <w:t>师引导</w:t>
      </w:r>
      <w:r>
        <w:rPr>
          <w:rFonts w:ascii="方正书宋_GBK" w:hAnsi="方正书宋_GBK"/>
        </w:rPr>
        <w:t>:</w:t>
      </w:r>
      <w:r>
        <w:rPr>
          <w:rFonts w:hint="eastAsia"/>
        </w:rPr>
        <w:t>作家冯骥才在泰山游览时就曾经见过这样一个挑山工</w:t>
      </w:r>
      <w:r>
        <w:rPr>
          <w:rFonts w:ascii="方正书宋_GBK" w:hAnsi="方正书宋_GBK"/>
        </w:rPr>
        <w:t>,</w:t>
      </w:r>
      <w:r>
        <w:rPr>
          <w:rFonts w:hint="eastAsia"/>
        </w:rPr>
        <w:t>回来以后他把自己的经历写成了一篇文章</w:t>
      </w:r>
      <w:r>
        <w:rPr>
          <w:rFonts w:ascii="方正书宋_GBK" w:hAnsi="方正书宋_GBK"/>
        </w:rPr>
        <w:t>,</w:t>
      </w:r>
      <w:r>
        <w:rPr>
          <w:rFonts w:hint="eastAsia"/>
        </w:rPr>
        <w:t>题目就是《挑山工》。今天我们就一起来阅读这篇文章</w:t>
      </w:r>
      <w:r>
        <w:rPr>
          <w:rFonts w:ascii="方正书宋_GBK" w:hAnsi="方正书宋_GBK"/>
        </w:rPr>
        <w:t>,</w:t>
      </w:r>
      <w:r>
        <w:rPr>
          <w:rFonts w:hint="eastAsia"/>
        </w:rPr>
        <w:t>相信读完课文我们会对挑山工有更多的认识。</w:t>
      </w:r>
    </w:p>
    <w:p w:rsidR="00A320E7" w:rsidRDefault="00A320E7" w:rsidP="00A320E7">
      <w:pPr>
        <w:spacing w:line="240" w:lineRule="auto"/>
        <w:ind w:firstLineChars="200" w:firstLine="360"/>
      </w:pPr>
      <w:r>
        <w:rPr>
          <w:rFonts w:ascii="NEU-HZ-S92" w:hAnsi="NEU-HZ-S92"/>
        </w:rPr>
        <w:t>4</w:t>
      </w:r>
      <w:r>
        <w:t>.</w:t>
      </w:r>
      <w:r>
        <w:rPr>
          <w:rFonts w:hint="eastAsia"/>
        </w:rPr>
        <w:t>板书课题</w:t>
      </w:r>
      <w:r>
        <w:rPr>
          <w:rFonts w:ascii="方正书宋_GBK" w:hAnsi="方正书宋_GBK"/>
        </w:rPr>
        <w:t>,</w:t>
      </w:r>
      <w:r>
        <w:rPr>
          <w:rFonts w:hint="eastAsia"/>
        </w:rPr>
        <w:t>齐读课题。</w:t>
      </w:r>
      <w:r>
        <w:rPr>
          <w:rFonts w:ascii="方正书宋_GBK" w:hAnsi="方正书宋_GBK"/>
        </w:rPr>
        <w:t>(</w:t>
      </w:r>
      <w:r>
        <w:rPr>
          <w:rFonts w:hint="eastAsia"/>
        </w:rPr>
        <w:t>板书</w:t>
      </w:r>
      <w:r>
        <w:rPr>
          <w:rFonts w:ascii="方正书宋_GBK" w:hAnsi="方正书宋_GBK"/>
        </w:rPr>
        <w:t>:</w:t>
      </w:r>
      <w:r>
        <w:rPr>
          <w:rFonts w:hint="eastAsia"/>
        </w:rPr>
        <w:t>挑山工</w:t>
      </w:r>
      <w:r>
        <w:rPr>
          <w:rFonts w:ascii="方正书宋_GBK" w:hAnsi="方正书宋_GBK"/>
        </w:rPr>
        <w:t>)</w:t>
      </w:r>
    </w:p>
    <w:p w:rsidR="00A320E7" w:rsidRDefault="00A320E7" w:rsidP="00A320E7">
      <w:pPr>
        <w:spacing w:line="240" w:lineRule="auto"/>
        <w:ind w:firstLineChars="200" w:firstLine="360"/>
      </w:pPr>
      <w:r>
        <w:rPr>
          <w:noProof/>
        </w:rPr>
        <w:drawing>
          <wp:inline distT="0" distB="0" distL="0" distR="0">
            <wp:extent cx="579240" cy="176040"/>
            <wp:effectExtent l="0" t="0" r="0" b="0"/>
            <wp:docPr id="2385" name="设计意图.jpg" descr="id:21475205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通过一步步引导</w:t>
      </w:r>
      <w:r>
        <w:rPr>
          <w:rFonts w:ascii="方正楷体_GBK" w:hAnsi="方正楷体_GBK"/>
        </w:rPr>
        <w:t>,</w:t>
      </w:r>
      <w:r>
        <w:rPr>
          <w:rFonts w:eastAsia="方正楷体_GBK" w:hint="eastAsia"/>
        </w:rPr>
        <w:t>激发学生了解挑山工的渴望</w:t>
      </w:r>
      <w:r>
        <w:rPr>
          <w:rFonts w:ascii="方正楷体_GBK" w:hAnsi="方正楷体_GBK"/>
        </w:rPr>
        <w:t>,</w:t>
      </w:r>
      <w:r>
        <w:rPr>
          <w:rFonts w:eastAsia="方正楷体_GBK" w:hint="eastAsia"/>
        </w:rPr>
        <w:t>为接下来的学习做好铺垫。</w:t>
      </w:r>
    </w:p>
    <w:p w:rsidR="00A320E7" w:rsidRDefault="00A320E7" w:rsidP="00A320E7">
      <w:pPr>
        <w:spacing w:line="240" w:lineRule="auto"/>
        <w:ind w:firstLineChars="200" w:firstLine="360"/>
        <w:jc w:val="center"/>
      </w:pPr>
      <w:r>
        <w:rPr>
          <w:noProof/>
        </w:rPr>
        <w:drawing>
          <wp:inline distT="0" distB="0" distL="0" distR="0">
            <wp:extent cx="529920" cy="213120"/>
            <wp:effectExtent l="0" t="0" r="0" b="0"/>
            <wp:docPr id="2386" name="方法二.jpg" descr="id:21475205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4"/>
                    <a:stretch>
                      <a:fillRect/>
                    </a:stretch>
                  </pic:blipFill>
                  <pic:spPr>
                    <a:xfrm>
                      <a:off x="0" y="0"/>
                      <a:ext cx="529920" cy="213120"/>
                    </a:xfrm>
                    <a:prstGeom prst="rect">
                      <a:avLst/>
                    </a:prstGeom>
                  </pic:spPr>
                </pic:pic>
              </a:graphicData>
            </a:graphic>
          </wp:inline>
        </w:drawing>
      </w:r>
    </w:p>
    <w:p w:rsidR="00A320E7" w:rsidRDefault="00A320E7" w:rsidP="00A320E7">
      <w:pPr>
        <w:spacing w:line="240" w:lineRule="auto"/>
        <w:ind w:firstLineChars="200" w:firstLine="360"/>
      </w:pPr>
      <w:r>
        <w:rPr>
          <w:rFonts w:hint="eastAsia"/>
        </w:rPr>
        <w:t>板书课题</w:t>
      </w:r>
      <w:r>
        <w:rPr>
          <w:rFonts w:ascii="方正书宋_GBK" w:hAnsi="方正书宋_GBK"/>
        </w:rPr>
        <w:t>,</w:t>
      </w:r>
      <w:r>
        <w:rPr>
          <w:rFonts w:hint="eastAsia"/>
        </w:rPr>
        <w:t>谈话导入。</w:t>
      </w:r>
    </w:p>
    <w:p w:rsidR="00A320E7" w:rsidRDefault="00A320E7" w:rsidP="00A320E7">
      <w:pPr>
        <w:spacing w:line="240" w:lineRule="auto"/>
      </w:pPr>
      <w:r>
        <w:t xml:space="preserve">　　</w:t>
      </w:r>
      <w:r>
        <w:rPr>
          <w:rFonts w:ascii="NEU-HZ-S92" w:hAnsi="NEU-HZ-S92"/>
        </w:rPr>
        <w:t>1</w:t>
      </w:r>
      <w:r>
        <w:t>.</w:t>
      </w:r>
      <w:r>
        <w:rPr>
          <w:rFonts w:hint="eastAsia"/>
        </w:rPr>
        <w:t>板书课题</w:t>
      </w:r>
      <w:r>
        <w:rPr>
          <w:rFonts w:ascii="方正书宋_GBK" w:hAnsi="方正书宋_GBK"/>
        </w:rPr>
        <w:t>,</w:t>
      </w:r>
      <w:r>
        <w:rPr>
          <w:rFonts w:hint="eastAsia"/>
        </w:rPr>
        <w:t>齐读课题。</w:t>
      </w:r>
      <w:r>
        <w:rPr>
          <w:rFonts w:ascii="方正书宋_GBK" w:hAnsi="方正书宋_GBK"/>
        </w:rPr>
        <w:t>(</w:t>
      </w:r>
      <w:r>
        <w:rPr>
          <w:rFonts w:hint="eastAsia"/>
        </w:rPr>
        <w:t>板书</w:t>
      </w:r>
      <w:r>
        <w:rPr>
          <w:rFonts w:ascii="方正书宋_GBK" w:hAnsi="方正书宋_GBK"/>
        </w:rPr>
        <w:t>:</w:t>
      </w:r>
      <w:r>
        <w:rPr>
          <w:rFonts w:hint="eastAsia"/>
        </w:rPr>
        <w:t>挑山工</w:t>
      </w:r>
      <w:r>
        <w:rPr>
          <w:rFonts w:ascii="方正书宋_GBK" w:hAnsi="方正书宋_GBK"/>
        </w:rPr>
        <w:t>)</w:t>
      </w:r>
    </w:p>
    <w:p w:rsidR="00A320E7" w:rsidRDefault="00A320E7" w:rsidP="00A320E7">
      <w:pPr>
        <w:spacing w:line="240" w:lineRule="auto"/>
        <w:ind w:firstLineChars="200" w:firstLine="360"/>
      </w:pPr>
      <w:r>
        <w:rPr>
          <w:rFonts w:ascii="NEU-HZ-S92" w:hAnsi="NEU-HZ-S92"/>
        </w:rPr>
        <w:t>2</w:t>
      </w:r>
      <w:r>
        <w:t>.</w:t>
      </w:r>
      <w:r>
        <w:rPr>
          <w:rFonts w:hint="eastAsia"/>
        </w:rPr>
        <w:t>师引导</w:t>
      </w:r>
      <w:r>
        <w:rPr>
          <w:rFonts w:ascii="方正书宋_GBK" w:hAnsi="方正书宋_GBK"/>
        </w:rPr>
        <w:t>:</w:t>
      </w:r>
      <w:r>
        <w:rPr>
          <w:rFonts w:hint="eastAsia"/>
        </w:rPr>
        <w:t>同学们</w:t>
      </w:r>
      <w:r>
        <w:rPr>
          <w:rFonts w:ascii="方正书宋_GBK" w:hAnsi="方正书宋_GBK"/>
        </w:rPr>
        <w:t>,</w:t>
      </w:r>
      <w:r>
        <w:rPr>
          <w:rFonts w:hint="eastAsia"/>
        </w:rPr>
        <w:t>你们知道“挑山工”是做什么的吗</w:t>
      </w:r>
      <w:r>
        <w:rPr>
          <w:rFonts w:ascii="方正书宋_GBK" w:hAnsi="方正书宋_GBK"/>
        </w:rPr>
        <w:t>?</w:t>
      </w:r>
    </w:p>
    <w:p w:rsidR="00A320E7" w:rsidRDefault="00A320E7" w:rsidP="00A320E7">
      <w:pPr>
        <w:spacing w:line="240" w:lineRule="auto"/>
        <w:ind w:firstLineChars="200" w:firstLine="360"/>
      </w:pPr>
      <w:r>
        <w:rPr>
          <w:rFonts w:ascii="NEU-HZ-S92" w:hAnsi="NEU-HZ-S92"/>
        </w:rPr>
        <w:t>3</w:t>
      </w:r>
      <w:r>
        <w:t>.</w:t>
      </w:r>
      <w:r>
        <w:rPr>
          <w:rFonts w:hint="eastAsia"/>
        </w:rPr>
        <w:t>学生交流汇报</w:t>
      </w:r>
      <w:r>
        <w:rPr>
          <w:rFonts w:ascii="方正书宋_GBK" w:hAnsi="方正书宋_GBK"/>
        </w:rPr>
        <w:t>,</w:t>
      </w:r>
      <w:r>
        <w:rPr>
          <w:rFonts w:hint="eastAsia"/>
        </w:rPr>
        <w:t>教师适时指导</w:t>
      </w:r>
      <w:r>
        <w:rPr>
          <w:rFonts w:ascii="方正书宋_GBK" w:hAnsi="方正书宋_GBK"/>
        </w:rPr>
        <w:t>:</w:t>
      </w:r>
      <w:r>
        <w:rPr>
          <w:rFonts w:hint="eastAsia"/>
        </w:rPr>
        <w:t>因为泰山山路陡峭</w:t>
      </w:r>
      <w:r>
        <w:rPr>
          <w:rFonts w:ascii="方正书宋_GBK" w:hAnsi="方正书宋_GBK"/>
        </w:rPr>
        <w:t>,</w:t>
      </w:r>
      <w:r>
        <w:rPr>
          <w:rFonts w:hint="eastAsia"/>
        </w:rPr>
        <w:t>车辆无法通行</w:t>
      </w:r>
      <w:r>
        <w:rPr>
          <w:rFonts w:ascii="方正书宋_GBK" w:hAnsi="方正书宋_GBK"/>
        </w:rPr>
        <w:t>,</w:t>
      </w:r>
      <w:r>
        <w:rPr>
          <w:rFonts w:hint="eastAsia"/>
        </w:rPr>
        <w:t>山上的货物大都要靠人力运送</w:t>
      </w:r>
      <w:r>
        <w:rPr>
          <w:rFonts w:ascii="方正书宋_GBK" w:hAnsi="方正书宋_GBK"/>
        </w:rPr>
        <w:t>,</w:t>
      </w:r>
      <w:r>
        <w:rPr>
          <w:rFonts w:hint="eastAsia"/>
        </w:rPr>
        <w:t>从事这样工作的人被称为“挑山工”。这节课我们就要从挑山工身上汲取力量。</w:t>
      </w:r>
    </w:p>
    <w:p w:rsidR="00A320E7" w:rsidRDefault="00A320E7" w:rsidP="00A320E7">
      <w:pPr>
        <w:spacing w:line="240" w:lineRule="auto"/>
        <w:ind w:firstLineChars="200" w:firstLine="360"/>
        <w:rPr>
          <w:rFonts w:eastAsia="方正楷体_GBK" w:hint="eastAsia"/>
        </w:rPr>
      </w:pPr>
      <w:r>
        <w:rPr>
          <w:noProof/>
        </w:rPr>
        <w:drawing>
          <wp:inline distT="0" distB="0" distL="0" distR="0">
            <wp:extent cx="579240" cy="176040"/>
            <wp:effectExtent l="0" t="0" r="0" b="0"/>
            <wp:docPr id="2387" name="设计意图.jpg" descr="id:21475205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此环节考查了学生的综合概括能力。</w:t>
      </w:r>
    </w:p>
    <w:p w:rsidR="00A320E7" w:rsidRDefault="00A320E7" w:rsidP="00A320E7">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自主学习</w:t>
      </w:r>
      <w:r>
        <w:rPr>
          <w:rFonts w:ascii="方正黑体_GBK" w:hAnsi="方正黑体_GBK"/>
          <w:color w:val="FF00FF"/>
          <w:sz w:val="21"/>
        </w:rPr>
        <w:t>,</w:t>
      </w:r>
      <w:r>
        <w:rPr>
          <w:rFonts w:eastAsia="方正黑体_GBK" w:hint="eastAsia"/>
          <w:color w:val="FF00FF"/>
          <w:sz w:val="21"/>
        </w:rPr>
        <w:t>合作探究</w:t>
      </w:r>
    </w:p>
    <w:p w:rsidR="00A320E7" w:rsidRDefault="00A320E7" w:rsidP="00A320E7">
      <w:pPr>
        <w:spacing w:line="240" w:lineRule="auto"/>
      </w:pPr>
      <w:r>
        <w:t xml:space="preserve">　　</w:t>
      </w:r>
      <w:r>
        <w:rPr>
          <w:rFonts w:ascii="NEU-HZ-S92" w:hAnsi="NEU-HZ-S92"/>
        </w:rPr>
        <w:t>1</w:t>
      </w:r>
      <w:r>
        <w:t>.</w:t>
      </w:r>
      <w:r>
        <w:rPr>
          <w:rFonts w:hint="eastAsia"/>
        </w:rPr>
        <w:t>阅读“学习提示”</w:t>
      </w:r>
      <w:r>
        <w:rPr>
          <w:rFonts w:ascii="方正书宋_GBK" w:hAnsi="方正书宋_GBK"/>
        </w:rPr>
        <w:t>,</w:t>
      </w:r>
      <w:r>
        <w:rPr>
          <w:rFonts w:hint="eastAsia"/>
        </w:rPr>
        <w:t>明确学习任务。</w:t>
      </w:r>
    </w:p>
    <w:p w:rsidR="00A320E7" w:rsidRDefault="00A320E7" w:rsidP="00A320E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课件出示“学习提示”内容。</w:t>
      </w:r>
    </w:p>
    <w:p w:rsidR="00A320E7" w:rsidRDefault="00A320E7" w:rsidP="00A320E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389" name="语文ppt.jpg" descr="id:21475205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A320E7" w:rsidRDefault="00A320E7" w:rsidP="00A320E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“学习提示”中的内容。</w:t>
      </w:r>
      <w:r>
        <w:tab/>
      </w:r>
    </w:p>
    <w:p w:rsidR="00A320E7" w:rsidRDefault="00A320E7" w:rsidP="00A320E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学生自由读“学习提示”</w:t>
      </w:r>
      <w:r>
        <w:rPr>
          <w:rFonts w:ascii="方正书宋_GBK" w:hAnsi="方正书宋_GBK"/>
        </w:rPr>
        <w:t>,</w:t>
      </w:r>
      <w:r>
        <w:rPr>
          <w:rFonts w:hint="eastAsia"/>
        </w:rPr>
        <w:t>梳理学习任务。</w:t>
      </w:r>
    </w:p>
    <w:p w:rsidR="00A320E7" w:rsidRDefault="00A320E7" w:rsidP="00A320E7">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教师指名汇报</w:t>
      </w:r>
      <w:r>
        <w:rPr>
          <w:rFonts w:ascii="方正书宋_GBK" w:hAnsi="方正书宋_GBK"/>
        </w:rPr>
        <w:t>,</w:t>
      </w:r>
      <w:r>
        <w:rPr>
          <w:rFonts w:hint="eastAsia"/>
        </w:rPr>
        <w:t>适时总结。</w:t>
      </w:r>
    </w:p>
    <w:p w:rsidR="00A320E7" w:rsidRDefault="00A320E7" w:rsidP="00A320E7">
      <w:pPr>
        <w:spacing w:line="240" w:lineRule="auto"/>
        <w:ind w:firstLineChars="200" w:firstLine="360"/>
      </w:pPr>
      <w:r>
        <w:rPr>
          <w:rFonts w:ascii="NEU-HZ-S92" w:hAnsi="NEU-HZ-S92"/>
        </w:rPr>
        <w:t>2</w:t>
      </w:r>
      <w:r>
        <w:t>.</w:t>
      </w:r>
      <w:r>
        <w:rPr>
          <w:rFonts w:hint="eastAsia"/>
        </w:rPr>
        <w:t>初读课文</w:t>
      </w:r>
      <w:r>
        <w:rPr>
          <w:rFonts w:ascii="方正书宋_GBK" w:hAnsi="方正书宋_GBK"/>
        </w:rPr>
        <w:t>,</w:t>
      </w:r>
      <w:r>
        <w:rPr>
          <w:rFonts w:hint="eastAsia"/>
        </w:rPr>
        <w:t>学习生字。</w:t>
      </w:r>
    </w:p>
    <w:p w:rsidR="00A320E7" w:rsidRDefault="00A320E7" w:rsidP="00A320E7">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hint="eastAsia"/>
        </w:rPr>
        <w:t>快速默读课文</w:t>
      </w:r>
      <w:r>
        <w:rPr>
          <w:rFonts w:ascii="方正书宋_GBK" w:hAnsi="方正书宋_GBK"/>
        </w:rPr>
        <w:t>,</w:t>
      </w:r>
      <w:r>
        <w:rPr>
          <w:rFonts w:hint="eastAsia"/>
        </w:rPr>
        <w:t>要求读准字音</w:t>
      </w:r>
      <w:r>
        <w:rPr>
          <w:rFonts w:ascii="方正书宋_GBK" w:hAnsi="方正书宋_GBK"/>
        </w:rPr>
        <w:t>,</w:t>
      </w:r>
      <w:r>
        <w:rPr>
          <w:rFonts w:hint="eastAsia"/>
        </w:rPr>
        <w:t>读通语句。</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A320E7" w:rsidRDefault="00A320E7" w:rsidP="00A320E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检查生字掌握情况。</w:t>
      </w:r>
    </w:p>
    <w:p w:rsidR="00A320E7" w:rsidRDefault="00A320E7" w:rsidP="00A320E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390" name="语文ppt.jpg" descr="id:21475205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A320E7" w:rsidRDefault="00A320E7" w:rsidP="00A320E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泰、杖、敞、拘、蕴。</w:t>
      </w:r>
      <w:r>
        <w:tab/>
      </w:r>
    </w:p>
    <w:p w:rsidR="00A320E7" w:rsidRDefault="00A320E7" w:rsidP="00A320E7">
      <w:pPr>
        <w:spacing w:line="240" w:lineRule="auto"/>
        <w:ind w:firstLineChars="200" w:firstLine="360"/>
      </w:pPr>
      <w:r>
        <w:rPr>
          <w:rFonts w:hint="eastAsia"/>
        </w:rPr>
        <w:t>教师指名读生字</w:t>
      </w:r>
      <w:r>
        <w:rPr>
          <w:rFonts w:ascii="方正书宋_GBK" w:hAnsi="方正书宋_GBK"/>
        </w:rPr>
        <w:t>,</w:t>
      </w:r>
      <w:r>
        <w:rPr>
          <w:rFonts w:hint="eastAsia"/>
        </w:rPr>
        <w:t>相机正音。</w:t>
      </w:r>
    </w:p>
    <w:p w:rsidR="00A320E7" w:rsidRDefault="00A320E7" w:rsidP="00A320E7">
      <w:pPr>
        <w:spacing w:line="240" w:lineRule="auto"/>
        <w:jc w:val="center"/>
      </w:pPr>
      <w:r>
        <w:rPr>
          <w:noProof/>
        </w:rPr>
        <w:drawing>
          <wp:inline distT="0" distB="0" distL="0" distR="0">
            <wp:extent cx="322920" cy="249840"/>
            <wp:effectExtent l="0" t="0" r="0" b="0"/>
            <wp:docPr id="2391" name="二次备课.jpg" descr="id:21475205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322920" cy="249840"/>
                    </a:xfrm>
                    <a:prstGeom prst="rect">
                      <a:avLst/>
                    </a:prstGeom>
                  </pic:spPr>
                </pic:pic>
              </a:graphicData>
            </a:graphic>
          </wp:inline>
        </w:drawing>
      </w:r>
    </w:p>
    <w:p w:rsidR="00A320E7" w:rsidRDefault="00A320E7" w:rsidP="00A320E7">
      <w:pPr>
        <w:spacing w:line="240" w:lineRule="auto"/>
      </w:pPr>
      <w:r>
        <w:rPr>
          <w:rFonts w:eastAsia="方正楷体_GBK" w:hint="eastAsia"/>
        </w:rPr>
        <w:t>可通过形近字“泰—奏”“杖—仗”等辨析</w:t>
      </w:r>
      <w:r>
        <w:rPr>
          <w:rFonts w:ascii="方正楷体_GBK" w:hAnsi="方正楷体_GBK"/>
        </w:rPr>
        <w:t>,</w:t>
      </w:r>
      <w:r>
        <w:rPr>
          <w:rFonts w:eastAsia="方正楷体_GBK" w:hint="eastAsia"/>
        </w:rPr>
        <w:t>加强对生字的记忆。</w:t>
      </w:r>
    </w:p>
    <w:p w:rsidR="00A320E7" w:rsidRDefault="00A320E7" w:rsidP="00A320E7">
      <w:pPr>
        <w:spacing w:line="240" w:lineRule="auto"/>
        <w:ind w:firstLineChars="200" w:firstLine="360"/>
      </w:pPr>
      <w:r>
        <w:rPr>
          <w:rFonts w:ascii="NEU-HZ-S92" w:hAnsi="NEU-HZ-S92"/>
        </w:rPr>
        <w:t>3</w:t>
      </w:r>
      <w:r>
        <w:t>.</w:t>
      </w:r>
      <w:r>
        <w:rPr>
          <w:rFonts w:hint="eastAsia"/>
        </w:rPr>
        <w:t>整体把握课文主要内容</w:t>
      </w:r>
      <w:r>
        <w:rPr>
          <w:rFonts w:ascii="方正书宋_GBK" w:hAnsi="方正书宋_GBK"/>
        </w:rPr>
        <w:t>,</w:t>
      </w:r>
      <w:r>
        <w:rPr>
          <w:rFonts w:hint="eastAsia"/>
        </w:rPr>
        <w:t>尝试理清课文层次。</w:t>
      </w:r>
    </w:p>
    <w:p w:rsidR="00A320E7" w:rsidRDefault="00A320E7" w:rsidP="00A320E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生交流汇报课文大致内容。</w:t>
      </w:r>
    </w:p>
    <w:p w:rsidR="00A320E7" w:rsidRDefault="00A320E7" w:rsidP="00A320E7">
      <w:pPr>
        <w:spacing w:line="240" w:lineRule="auto"/>
        <w:ind w:firstLineChars="200" w:firstLine="360"/>
      </w:pPr>
      <w:r>
        <w:rPr>
          <w:rFonts w:hint="eastAsia"/>
        </w:rPr>
        <w:t>组内交流</w:t>
      </w:r>
      <w:r>
        <w:rPr>
          <w:rFonts w:ascii="方正书宋_GBK" w:hAnsi="方正书宋_GBK"/>
        </w:rPr>
        <w:t>,</w:t>
      </w:r>
      <w:r>
        <w:rPr>
          <w:rFonts w:hint="eastAsia"/>
        </w:rPr>
        <w:t>集中汇报</w:t>
      </w:r>
      <w:r>
        <w:rPr>
          <w:rFonts w:ascii="方正书宋_GBK" w:hAnsi="方正书宋_GBK"/>
        </w:rPr>
        <w:t>:</w:t>
      </w:r>
      <w:r>
        <w:rPr>
          <w:rFonts w:hint="eastAsia"/>
        </w:rPr>
        <w:t>课文重点叙述了“我”的一次登泰山的经历</w:t>
      </w:r>
      <w:r>
        <w:rPr>
          <w:rFonts w:ascii="方正书宋_GBK" w:hAnsi="方正书宋_GBK"/>
        </w:rPr>
        <w:t>,</w:t>
      </w:r>
      <w:r>
        <w:rPr>
          <w:rFonts w:hint="eastAsia"/>
        </w:rPr>
        <w:t>具体描写了一位挑山工。</w:t>
      </w:r>
    </w:p>
    <w:p w:rsidR="00A320E7" w:rsidRDefault="00A320E7" w:rsidP="00A320E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划分课文层次。</w:t>
      </w:r>
    </w:p>
    <w:p w:rsidR="00A320E7" w:rsidRDefault="00A320E7" w:rsidP="00A320E7">
      <w:pPr>
        <w:spacing w:line="240" w:lineRule="auto"/>
        <w:ind w:firstLineChars="200" w:firstLine="360"/>
      </w:pPr>
      <w:r>
        <w:rPr>
          <w:rFonts w:hint="eastAsia"/>
        </w:rPr>
        <w:t>组内交流</w:t>
      </w:r>
      <w:r>
        <w:rPr>
          <w:rFonts w:ascii="方正书宋_GBK" w:hAnsi="方正书宋_GBK"/>
        </w:rPr>
        <w:t>,</w:t>
      </w:r>
      <w:r>
        <w:rPr>
          <w:rFonts w:hint="eastAsia"/>
        </w:rPr>
        <w:t>全班汇报</w:t>
      </w:r>
      <w:r>
        <w:rPr>
          <w:rFonts w:ascii="方正书宋_GBK" w:hAnsi="方正书宋_GBK"/>
        </w:rPr>
        <w:t>,</w:t>
      </w:r>
      <w:r>
        <w:rPr>
          <w:rFonts w:hint="eastAsia"/>
        </w:rPr>
        <w:t>教师适时指导</w:t>
      </w:r>
      <w:r>
        <w:rPr>
          <w:rFonts w:ascii="方正书宋_GBK" w:hAnsi="方正书宋_GBK"/>
        </w:rPr>
        <w:t>:</w:t>
      </w:r>
      <w:r>
        <w:rPr>
          <w:rFonts w:hint="eastAsia"/>
        </w:rPr>
        <w:t>第一部分是第</w:t>
      </w:r>
      <w:r>
        <w:t>1~2</w:t>
      </w:r>
      <w:r>
        <w:rPr>
          <w:rFonts w:hint="eastAsia"/>
        </w:rPr>
        <w:t>自然段</w:t>
      </w:r>
      <w:r>
        <w:rPr>
          <w:rFonts w:ascii="方正书宋_GBK" w:hAnsi="方正书宋_GBK"/>
        </w:rPr>
        <w:t>,</w:t>
      </w:r>
      <w:r>
        <w:rPr>
          <w:rFonts w:hint="eastAsia"/>
        </w:rPr>
        <w:t>写了挑山工登山走的路程大约比游人多一倍</w:t>
      </w:r>
      <w:r>
        <w:rPr>
          <w:rFonts w:ascii="方正书宋_GBK" w:hAnsi="方正书宋_GBK"/>
        </w:rPr>
        <w:t>,</w:t>
      </w:r>
      <w:r>
        <w:rPr>
          <w:rFonts w:hint="eastAsia"/>
        </w:rPr>
        <w:t>但花的时间并不比游人多</w:t>
      </w:r>
      <w:r>
        <w:rPr>
          <w:rFonts w:ascii="方正书宋_GBK" w:hAnsi="方正书宋_GBK"/>
        </w:rPr>
        <w:t>,</w:t>
      </w:r>
      <w:r>
        <w:rPr>
          <w:rFonts w:hint="eastAsia"/>
        </w:rPr>
        <w:t>“我”心生疑惑</w:t>
      </w:r>
      <w:r>
        <w:rPr>
          <w:rFonts w:ascii="方正书宋_GBK" w:hAnsi="方正书宋_GBK"/>
        </w:rPr>
        <w:t>;</w:t>
      </w:r>
      <w:r>
        <w:rPr>
          <w:rFonts w:hint="eastAsia"/>
        </w:rPr>
        <w:t>第二部分是第</w:t>
      </w:r>
      <w:r>
        <w:t>3~6</w:t>
      </w:r>
      <w:r>
        <w:rPr>
          <w:rFonts w:hint="eastAsia"/>
        </w:rPr>
        <w:t>自然段</w:t>
      </w:r>
      <w:r>
        <w:rPr>
          <w:rFonts w:ascii="方正书宋_GBK" w:hAnsi="方正书宋_GBK"/>
        </w:rPr>
        <w:t>,</w:t>
      </w:r>
      <w:r>
        <w:rPr>
          <w:rFonts w:hint="eastAsia"/>
        </w:rPr>
        <w:t>具体叙述了“我”登泰山的经历</w:t>
      </w:r>
      <w:r>
        <w:rPr>
          <w:rFonts w:ascii="方正书宋_GBK" w:hAnsi="方正书宋_GBK"/>
        </w:rPr>
        <w:t>,</w:t>
      </w:r>
      <w:r>
        <w:rPr>
          <w:rFonts w:hint="eastAsia"/>
        </w:rPr>
        <w:t>通过与一位挑山工的对话</w:t>
      </w:r>
      <w:r>
        <w:rPr>
          <w:rFonts w:ascii="方正书宋_GBK" w:hAnsi="方正书宋_GBK"/>
        </w:rPr>
        <w:t>,</w:t>
      </w:r>
      <w:r>
        <w:rPr>
          <w:rFonts w:hint="eastAsia"/>
        </w:rPr>
        <w:t>“我”的不解之谜有了答案</w:t>
      </w:r>
      <w:r>
        <w:rPr>
          <w:rFonts w:ascii="方正书宋_GBK" w:hAnsi="方正书宋_GBK"/>
        </w:rPr>
        <w:t>;</w:t>
      </w:r>
      <w:r>
        <w:rPr>
          <w:rFonts w:hint="eastAsia"/>
        </w:rPr>
        <w:t>第三部分是第</w:t>
      </w:r>
      <w:r>
        <w:t>7</w:t>
      </w:r>
      <w:r>
        <w:rPr>
          <w:rFonts w:hint="eastAsia"/>
        </w:rPr>
        <w:t>自然段</w:t>
      </w:r>
      <w:r>
        <w:rPr>
          <w:rFonts w:ascii="方正书宋_GBK" w:hAnsi="方正书宋_GBK"/>
        </w:rPr>
        <w:t>,</w:t>
      </w:r>
      <w:r>
        <w:rPr>
          <w:rFonts w:hint="eastAsia"/>
        </w:rPr>
        <w:t>写“我”画了一幅挑山工的画像</w:t>
      </w:r>
      <w:r>
        <w:rPr>
          <w:rFonts w:ascii="方正书宋_GBK" w:hAnsi="方正书宋_GBK"/>
        </w:rPr>
        <w:t>,</w:t>
      </w:r>
      <w:r>
        <w:rPr>
          <w:rFonts w:hint="eastAsia"/>
        </w:rPr>
        <w:t>借此激励自己。</w:t>
      </w:r>
    </w:p>
    <w:p w:rsidR="00A320E7" w:rsidRDefault="00A320E7" w:rsidP="00A320E7">
      <w:pPr>
        <w:spacing w:line="240" w:lineRule="auto"/>
        <w:ind w:firstLineChars="200" w:firstLine="360"/>
      </w:pPr>
      <w:r>
        <w:rPr>
          <w:rFonts w:ascii="NEU-HZ-S92" w:hAnsi="NEU-HZ-S92"/>
        </w:rPr>
        <w:t>4</w:t>
      </w:r>
      <w:r>
        <w:t>.</w:t>
      </w:r>
      <w:r>
        <w:rPr>
          <w:rFonts w:hint="eastAsia"/>
        </w:rPr>
        <w:t>找出描写挑山工登山的语句</w:t>
      </w:r>
      <w:r>
        <w:rPr>
          <w:rFonts w:ascii="方正书宋_GBK" w:hAnsi="方正书宋_GBK"/>
        </w:rPr>
        <w:t>,</w:t>
      </w:r>
      <w:r>
        <w:rPr>
          <w:rFonts w:hint="eastAsia"/>
        </w:rPr>
        <w:t>通过具体描写体会挑山工的人物品质。</w:t>
      </w:r>
      <w:r>
        <w:rPr>
          <w:rFonts w:ascii="方正书宋_GBK" w:hAnsi="方正书宋_GBK"/>
          <w:color w:val="FF00FF"/>
        </w:rPr>
        <w:t>(</w:t>
      </w:r>
      <w:r>
        <w:rPr>
          <w:rFonts w:hint="eastAsia"/>
          <w:color w:val="FF00FF"/>
        </w:rPr>
        <w:t>扫一扫《完全解读》名师微课二维码</w:t>
      </w:r>
      <w:r>
        <w:rPr>
          <w:rFonts w:ascii="方正书宋_GBK" w:hAnsi="方正书宋_GBK"/>
          <w:color w:val="FF00FF"/>
        </w:rPr>
        <w:t>,</w:t>
      </w:r>
      <w:r>
        <w:rPr>
          <w:rFonts w:hint="eastAsia"/>
          <w:color w:val="FF00FF"/>
        </w:rPr>
        <w:t>观看本知识点视频微课</w:t>
      </w:r>
      <w:r>
        <w:rPr>
          <w:rFonts w:ascii="方正书宋_GBK" w:hAnsi="方正书宋_GBK"/>
          <w:color w:val="FF00FF"/>
        </w:rPr>
        <w:t>)</w:t>
      </w:r>
    </w:p>
    <w:p w:rsidR="00A320E7" w:rsidRDefault="00A320E7" w:rsidP="00A320E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默读第</w:t>
      </w:r>
      <w:r>
        <w:t>1</w:t>
      </w:r>
      <w:r>
        <w:rPr>
          <w:rFonts w:hint="eastAsia"/>
        </w:rPr>
        <w:t>自然段</w:t>
      </w:r>
      <w:r>
        <w:rPr>
          <w:rFonts w:ascii="方正书宋_GBK" w:hAnsi="方正书宋_GBK"/>
        </w:rPr>
        <w:t>,</w:t>
      </w:r>
      <w:r>
        <w:rPr>
          <w:rFonts w:hint="eastAsia"/>
        </w:rPr>
        <w:t>学生交流挑山工的登山方法。</w:t>
      </w:r>
    </w:p>
    <w:p w:rsidR="00A320E7" w:rsidRDefault="00A320E7" w:rsidP="00A320E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392" name="语文ppt.jpg" descr="id:21475205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A320E7" w:rsidRDefault="00A320E7" w:rsidP="00A320E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w:t>
      </w:r>
      <w:r>
        <w:t>1</w:t>
      </w:r>
      <w:r>
        <w:rPr>
          <w:rFonts w:eastAsia="方正楷体_GBK" w:hint="eastAsia"/>
        </w:rPr>
        <w:t>自然段中的“登山的时候……可以省些力气”。</w:t>
      </w:r>
    </w:p>
    <w:p w:rsidR="00A320E7" w:rsidRDefault="00A320E7" w:rsidP="00A320E7">
      <w:pPr>
        <w:spacing w:line="240" w:lineRule="auto"/>
        <w:ind w:firstLineChars="200" w:firstLine="360"/>
      </w:pPr>
      <w:r>
        <w:t>①</w:t>
      </w:r>
      <w:r>
        <w:rPr>
          <w:rFonts w:hint="eastAsia"/>
        </w:rPr>
        <w:t>教师指名让学生用自己的话回答挑山工的登山方法。</w:t>
      </w:r>
    </w:p>
    <w:p w:rsidR="00A320E7" w:rsidRDefault="00A320E7" w:rsidP="00A320E7">
      <w:pPr>
        <w:spacing w:line="240" w:lineRule="auto"/>
        <w:jc w:val="center"/>
      </w:pPr>
      <w:r>
        <w:rPr>
          <w:noProof/>
        </w:rPr>
        <w:lastRenderedPageBreak/>
        <w:drawing>
          <wp:inline distT="0" distB="0" distL="0" distR="0">
            <wp:extent cx="322920" cy="249840"/>
            <wp:effectExtent l="0" t="0" r="0" b="0"/>
            <wp:docPr id="2393" name="二次备课.jpg" descr="id:21475205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5"/>
                    <a:stretch>
                      <a:fillRect/>
                    </a:stretch>
                  </pic:blipFill>
                  <pic:spPr>
                    <a:xfrm>
                      <a:off x="0" y="0"/>
                      <a:ext cx="322920" cy="249840"/>
                    </a:xfrm>
                    <a:prstGeom prst="rect">
                      <a:avLst/>
                    </a:prstGeom>
                  </pic:spPr>
                </pic:pic>
              </a:graphicData>
            </a:graphic>
          </wp:inline>
        </w:drawing>
      </w:r>
    </w:p>
    <w:p w:rsidR="00A320E7" w:rsidRDefault="00A320E7" w:rsidP="00A320E7">
      <w:pPr>
        <w:spacing w:line="240" w:lineRule="auto"/>
      </w:pPr>
      <w:r>
        <w:rPr>
          <w:rFonts w:eastAsia="方正楷体_GBK" w:hint="eastAsia"/>
        </w:rPr>
        <w:t>可引导学生动笔画一画挑山工的登山路线</w:t>
      </w:r>
      <w:r>
        <w:rPr>
          <w:rFonts w:ascii="方正楷体_GBK" w:hAnsi="方正楷体_GBK"/>
        </w:rPr>
        <w:t>,</w:t>
      </w:r>
      <w:r>
        <w:rPr>
          <w:rFonts w:eastAsia="方正楷体_GBK" w:hint="eastAsia"/>
        </w:rPr>
        <w:t>体会其不一样的登山方法。</w:t>
      </w:r>
    </w:p>
    <w:p w:rsidR="00A320E7" w:rsidRDefault="00A320E7" w:rsidP="00A320E7">
      <w:pPr>
        <w:spacing w:line="240" w:lineRule="auto"/>
        <w:ind w:firstLineChars="200" w:firstLine="360"/>
      </w:pPr>
      <w:r>
        <w:t>②</w:t>
      </w:r>
      <w:r>
        <w:rPr>
          <w:rFonts w:hint="eastAsia"/>
        </w:rPr>
        <w:t>引导学生对比</w:t>
      </w:r>
      <w:r>
        <w:rPr>
          <w:rFonts w:ascii="方正书宋_GBK" w:hAnsi="方正书宋_GBK"/>
        </w:rPr>
        <w:t>:</w:t>
      </w:r>
      <w:r>
        <w:rPr>
          <w:rFonts w:hint="eastAsia"/>
        </w:rPr>
        <w:t>这种登山方式与普通的登山方式的差异。</w:t>
      </w:r>
    </w:p>
    <w:p w:rsidR="00A320E7" w:rsidRDefault="00A320E7" w:rsidP="00A320E7">
      <w:pPr>
        <w:spacing w:line="240" w:lineRule="auto"/>
        <w:ind w:firstLineChars="200" w:firstLine="360"/>
      </w:pPr>
      <w:r>
        <w:t>③</w:t>
      </w:r>
      <w:r>
        <w:rPr>
          <w:rFonts w:hint="eastAsia"/>
        </w:rPr>
        <w:t>学生组内交流</w:t>
      </w:r>
      <w:r>
        <w:rPr>
          <w:rFonts w:ascii="方正书宋_GBK" w:hAnsi="方正书宋_GBK"/>
        </w:rPr>
        <w:t>,</w:t>
      </w:r>
      <w:r>
        <w:rPr>
          <w:rFonts w:hint="eastAsia"/>
        </w:rPr>
        <w:t>集中汇报</w:t>
      </w:r>
      <w:r>
        <w:rPr>
          <w:rFonts w:ascii="方正书宋_GBK" w:hAnsi="方正书宋_GBK"/>
        </w:rPr>
        <w:t>:</w:t>
      </w:r>
      <w:r>
        <w:rPr>
          <w:rFonts w:hint="eastAsia"/>
        </w:rPr>
        <w:t>登山路线变长。</w:t>
      </w:r>
    </w:p>
    <w:p w:rsidR="00A320E7" w:rsidRDefault="00A320E7" w:rsidP="00A320E7">
      <w:pPr>
        <w:spacing w:line="240" w:lineRule="auto"/>
        <w:ind w:firstLineChars="200" w:firstLine="360"/>
      </w:pPr>
      <w:r>
        <w:t>④</w:t>
      </w:r>
      <w:r>
        <w:rPr>
          <w:rFonts w:hint="eastAsia"/>
        </w:rPr>
        <w:t>引导学生体会</w:t>
      </w:r>
      <w:r>
        <w:rPr>
          <w:rFonts w:ascii="方正书宋_GBK" w:hAnsi="方正书宋_GBK"/>
        </w:rPr>
        <w:t>:</w:t>
      </w:r>
      <w:r>
        <w:rPr>
          <w:rFonts w:hint="eastAsia"/>
        </w:rPr>
        <w:t>挑山工的辛苦。</w:t>
      </w:r>
    </w:p>
    <w:p w:rsidR="00A320E7" w:rsidRDefault="00A320E7" w:rsidP="00A320E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联系作者的困惑</w:t>
      </w:r>
      <w:r>
        <w:rPr>
          <w:rFonts w:ascii="方正书宋_GBK" w:hAnsi="方正书宋_GBK"/>
        </w:rPr>
        <w:t>,</w:t>
      </w:r>
      <w:r>
        <w:rPr>
          <w:rFonts w:hint="eastAsia"/>
        </w:rPr>
        <w:t>质疑探究。</w:t>
      </w:r>
    </w:p>
    <w:p w:rsidR="00A320E7" w:rsidRDefault="00A320E7" w:rsidP="00A320E7">
      <w:pPr>
        <w:spacing w:line="240" w:lineRule="auto"/>
        <w:ind w:firstLineChars="200" w:firstLine="360"/>
      </w:pPr>
      <w:r>
        <w:t>①</w:t>
      </w:r>
      <w:r>
        <w:rPr>
          <w:rFonts w:hint="eastAsia"/>
        </w:rPr>
        <w:t>再读课文</w:t>
      </w:r>
      <w:r>
        <w:rPr>
          <w:rFonts w:ascii="方正书宋_GBK" w:hAnsi="方正书宋_GBK"/>
        </w:rPr>
        <w:t>,</w:t>
      </w:r>
      <w:r>
        <w:rPr>
          <w:rFonts w:hint="eastAsia"/>
        </w:rPr>
        <w:t>找出描写作者困惑的语句。</w:t>
      </w:r>
    </w:p>
    <w:p w:rsidR="00A320E7" w:rsidRDefault="00A320E7" w:rsidP="00A320E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jc w:val="center"/>
      </w:pPr>
      <w:r>
        <w:rPr>
          <w:noProof/>
        </w:rPr>
        <w:drawing>
          <wp:inline distT="0" distB="0" distL="0" distR="0">
            <wp:extent cx="274320" cy="213480"/>
            <wp:effectExtent l="0" t="0" r="0" b="0"/>
            <wp:docPr id="2394" name="语文ppt.jpg" descr="id:21475205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A320E7" w:rsidRDefault="00A320E7" w:rsidP="00A320E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第</w:t>
      </w:r>
      <w:r>
        <w:t>4</w:t>
      </w:r>
      <w:r>
        <w:rPr>
          <w:rFonts w:eastAsia="方正楷体_GBK" w:hint="eastAsia"/>
        </w:rPr>
        <w:t>自然段。</w:t>
      </w:r>
      <w:r>
        <w:tab/>
      </w:r>
    </w:p>
    <w:p w:rsidR="00A320E7" w:rsidRDefault="00A320E7" w:rsidP="00A320E7">
      <w:pPr>
        <w:spacing w:line="240" w:lineRule="auto"/>
        <w:ind w:firstLineChars="200" w:firstLine="360"/>
      </w:pPr>
      <w:r>
        <w:t>②</w:t>
      </w:r>
      <w:r>
        <w:rPr>
          <w:rFonts w:hint="eastAsia"/>
        </w:rPr>
        <w:t>寻找答案</w:t>
      </w:r>
      <w:r>
        <w:rPr>
          <w:rFonts w:ascii="方正书宋_GBK" w:hAnsi="方正书宋_GBK"/>
        </w:rPr>
        <w:t>,</w:t>
      </w:r>
      <w:r>
        <w:rPr>
          <w:rFonts w:hint="eastAsia"/>
        </w:rPr>
        <w:t>体会哲理。</w:t>
      </w:r>
    </w:p>
    <w:p w:rsidR="00A320E7" w:rsidRDefault="00A320E7" w:rsidP="00A320E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395" name="语文ppt.jpg" descr="id:21475205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A320E7" w:rsidRDefault="00A320E7" w:rsidP="00A320E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w:t>
      </w:r>
      <w:r>
        <w:t>5</w:t>
      </w:r>
      <w:r>
        <w:rPr>
          <w:rFonts w:eastAsia="方正楷体_GBK" w:hint="eastAsia"/>
        </w:rPr>
        <w:t>自然段。</w:t>
      </w:r>
      <w:r>
        <w:tab/>
      </w:r>
    </w:p>
    <w:p w:rsidR="00A320E7" w:rsidRDefault="00A320E7" w:rsidP="00A320E7">
      <w:pPr>
        <w:spacing w:line="240" w:lineRule="auto"/>
        <w:ind w:firstLineChars="200" w:firstLine="360"/>
      </w:pPr>
      <w:r>
        <w:t>③</w:t>
      </w:r>
      <w:r>
        <w:rPr>
          <w:rFonts w:hint="eastAsia"/>
        </w:rPr>
        <w:t>师指名有感情地朗读课文</w:t>
      </w:r>
      <w:r>
        <w:rPr>
          <w:rFonts w:ascii="方正书宋_GBK" w:hAnsi="方正书宋_GBK"/>
        </w:rPr>
        <w:t>,</w:t>
      </w:r>
      <w:r>
        <w:rPr>
          <w:rFonts w:hint="eastAsia"/>
        </w:rPr>
        <w:t>说说从中体会到了什么哲理。</w:t>
      </w:r>
    </w:p>
    <w:p w:rsidR="00A320E7" w:rsidRDefault="00A320E7" w:rsidP="00A320E7">
      <w:pPr>
        <w:spacing w:line="240" w:lineRule="auto"/>
        <w:ind w:firstLineChars="200" w:firstLine="360"/>
      </w:pPr>
      <w:r>
        <w:t>④</w:t>
      </w:r>
      <w:r>
        <w:rPr>
          <w:rFonts w:hint="eastAsia"/>
        </w:rPr>
        <w:t>学生交流后汇报</w:t>
      </w:r>
      <w:r>
        <w:rPr>
          <w:rFonts w:ascii="方正书宋_GBK" w:hAnsi="方正书宋_GBK"/>
        </w:rPr>
        <w:t>,</w:t>
      </w:r>
      <w:r>
        <w:rPr>
          <w:rFonts w:hint="eastAsia"/>
        </w:rPr>
        <w:t>师适时补充</w:t>
      </w:r>
      <w:r>
        <w:rPr>
          <w:rFonts w:ascii="方正书宋_GBK" w:hAnsi="方正书宋_GBK"/>
        </w:rPr>
        <w:t>:</w:t>
      </w:r>
      <w:r>
        <w:rPr>
          <w:rFonts w:hint="eastAsia"/>
        </w:rPr>
        <w:t>不论做什么事</w:t>
      </w:r>
      <w:r>
        <w:rPr>
          <w:rFonts w:ascii="方正书宋_GBK" w:hAnsi="方正书宋_GBK"/>
        </w:rPr>
        <w:t>,</w:t>
      </w:r>
      <w:r>
        <w:rPr>
          <w:rFonts w:hint="eastAsia"/>
        </w:rPr>
        <w:t>只要认定目标</w:t>
      </w:r>
      <w:r>
        <w:rPr>
          <w:rFonts w:ascii="方正书宋_GBK" w:hAnsi="方正书宋_GBK"/>
        </w:rPr>
        <w:t>,</w:t>
      </w:r>
      <w:r>
        <w:rPr>
          <w:rFonts w:hint="eastAsia"/>
        </w:rPr>
        <w:t>脚踏实地、坚持不懈地去做</w:t>
      </w:r>
      <w:r>
        <w:rPr>
          <w:rFonts w:ascii="方正书宋_GBK" w:hAnsi="方正书宋_GBK"/>
        </w:rPr>
        <w:t>,</w:t>
      </w:r>
      <w:r>
        <w:rPr>
          <w:rFonts w:hint="eastAsia"/>
        </w:rPr>
        <w:t>最终定会成功。</w:t>
      </w:r>
    </w:p>
    <w:p w:rsidR="00A320E7" w:rsidRDefault="00A320E7" w:rsidP="00A320E7">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体会挑山工的精神品质。</w:t>
      </w:r>
    </w:p>
    <w:p w:rsidR="00A320E7" w:rsidRDefault="00A320E7" w:rsidP="00A320E7">
      <w:pPr>
        <w:spacing w:line="240" w:lineRule="auto"/>
        <w:ind w:firstLineChars="200" w:firstLine="360"/>
      </w:pPr>
      <w:r>
        <w:rPr>
          <w:rFonts w:hint="eastAsia"/>
        </w:rPr>
        <w:t>学生自由交流</w:t>
      </w:r>
      <w:r>
        <w:rPr>
          <w:rFonts w:ascii="方正书宋_GBK" w:hAnsi="方正书宋_GBK"/>
        </w:rPr>
        <w:t>,</w:t>
      </w:r>
      <w:r>
        <w:rPr>
          <w:rFonts w:hint="eastAsia"/>
        </w:rPr>
        <w:t>师总结指导。</w:t>
      </w:r>
    </w:p>
    <w:p w:rsidR="00A320E7" w:rsidRDefault="00A320E7" w:rsidP="00A320E7">
      <w:pPr>
        <w:spacing w:line="240" w:lineRule="auto"/>
        <w:ind w:firstLineChars="200" w:firstLine="360"/>
        <w:rPr>
          <w:rFonts w:eastAsia="方正楷体_GBK" w:hint="eastAsia"/>
        </w:rPr>
      </w:pPr>
      <w:r>
        <w:rPr>
          <w:noProof/>
        </w:rPr>
        <w:drawing>
          <wp:inline distT="0" distB="0" distL="0" distR="0">
            <wp:extent cx="579240" cy="176040"/>
            <wp:effectExtent l="0" t="0" r="0" b="0"/>
            <wp:docPr id="2396" name="设计意图.jpg" descr="id:21475205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通过前几课的学习铺垫</w:t>
      </w:r>
      <w:r>
        <w:rPr>
          <w:rFonts w:ascii="方正楷体_GBK" w:hAnsi="方正楷体_GBK"/>
        </w:rPr>
        <w:t>,</w:t>
      </w:r>
      <w:r>
        <w:rPr>
          <w:rFonts w:eastAsia="方正楷体_GBK" w:hint="eastAsia"/>
        </w:rPr>
        <w:t>这节课可以大胆地放手让学生自学</w:t>
      </w:r>
      <w:r>
        <w:rPr>
          <w:rFonts w:ascii="方正楷体_GBK" w:hAnsi="方正楷体_GBK"/>
        </w:rPr>
        <w:t>,</w:t>
      </w:r>
      <w:r>
        <w:rPr>
          <w:rFonts w:eastAsia="方正楷体_GBK" w:hint="eastAsia"/>
        </w:rPr>
        <w:t>在学习中发现不足</w:t>
      </w:r>
      <w:r>
        <w:rPr>
          <w:rFonts w:ascii="方正楷体_GBK" w:hAnsi="方正楷体_GBK"/>
        </w:rPr>
        <w:t>,</w:t>
      </w:r>
      <w:r>
        <w:rPr>
          <w:rFonts w:eastAsia="方正楷体_GBK" w:hint="eastAsia"/>
        </w:rPr>
        <w:t>达到巩固运用的效果。</w:t>
      </w:r>
    </w:p>
    <w:p w:rsidR="00A320E7" w:rsidRDefault="00A320E7" w:rsidP="00A320E7">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拓展延伸</w:t>
      </w:r>
      <w:r>
        <w:rPr>
          <w:rFonts w:ascii="方正黑体_GBK" w:hAnsi="方正黑体_GBK"/>
          <w:color w:val="FF00FF"/>
          <w:sz w:val="21"/>
        </w:rPr>
        <w:t>,</w:t>
      </w:r>
      <w:r>
        <w:rPr>
          <w:rFonts w:eastAsia="方正黑体_GBK" w:hint="eastAsia"/>
          <w:color w:val="FF00FF"/>
          <w:sz w:val="21"/>
        </w:rPr>
        <w:t>布置作业</w:t>
      </w:r>
    </w:p>
    <w:p w:rsidR="00A320E7" w:rsidRDefault="00A320E7" w:rsidP="00A320E7">
      <w:pPr>
        <w:spacing w:line="240" w:lineRule="auto"/>
      </w:pPr>
      <w:r>
        <w:t xml:space="preserve">　　</w:t>
      </w:r>
      <w:r>
        <w:rPr>
          <w:rFonts w:ascii="NEU-HZ-S92" w:hAnsi="NEU-HZ-S92"/>
        </w:rPr>
        <w:t>1</w:t>
      </w:r>
      <w:r>
        <w:t>.</w:t>
      </w:r>
      <w:r>
        <w:rPr>
          <w:rFonts w:hint="eastAsia"/>
        </w:rPr>
        <w:t>拓展阅读</w:t>
      </w:r>
      <w:r>
        <w:rPr>
          <w:rFonts w:ascii="方正书宋_GBK" w:hAnsi="方正书宋_GBK"/>
        </w:rPr>
        <w:t>:</w:t>
      </w:r>
      <w:r>
        <w:rPr>
          <w:rFonts w:hint="eastAsia"/>
        </w:rPr>
        <w:t>《登山人》《二泉映月》《轮椅上的霍金》。</w:t>
      </w:r>
    </w:p>
    <w:p w:rsidR="00A320E7" w:rsidRDefault="00A320E7" w:rsidP="00A320E7">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完成《完全解读》小册子中的课后作业内容。</w:t>
      </w:r>
    </w:p>
    <w:p w:rsidR="00A320E7" w:rsidRDefault="00A320E7" w:rsidP="00A320E7">
      <w:pPr>
        <w:spacing w:line="240" w:lineRule="auto"/>
        <w:ind w:firstLineChars="200" w:firstLine="360"/>
      </w:pPr>
      <w:r>
        <w:rPr>
          <w:noProof/>
        </w:rPr>
        <w:drawing>
          <wp:inline distT="0" distB="0" distL="0" distR="0">
            <wp:extent cx="579240" cy="176040"/>
            <wp:effectExtent l="0" t="0" r="0" b="0"/>
            <wp:docPr id="2398" name="设计意图.jpg" descr="id:21475206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做好课内外有效延伸</w:t>
      </w:r>
      <w:r>
        <w:rPr>
          <w:rFonts w:ascii="方正楷体_GBK" w:hAnsi="方正楷体_GBK"/>
        </w:rPr>
        <w:t>,</w:t>
      </w:r>
      <w:r>
        <w:rPr>
          <w:rFonts w:eastAsia="方正楷体_GBK" w:hint="eastAsia"/>
        </w:rPr>
        <w:t>培养学生的语文素养</w:t>
      </w:r>
      <w:r>
        <w:rPr>
          <w:rFonts w:ascii="方正楷体_GBK" w:hAnsi="方正楷体_GBK"/>
        </w:rPr>
        <w:t>,</w:t>
      </w:r>
      <w:r>
        <w:rPr>
          <w:rFonts w:eastAsia="方正楷体_GBK" w:hint="eastAsia"/>
        </w:rPr>
        <w:t>教学重难点得以突破。</w:t>
      </w:r>
    </w:p>
    <w:p w:rsidR="00A320E7" w:rsidRDefault="00A320E7" w:rsidP="00A320E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521280" cy="180000"/>
            <wp:effectExtent l="0" t="0" r="0" b="0"/>
            <wp:docPr id="2399" name="本课小结.jpg" descr="id:21475206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a:stretch>
                      <a:fillRect/>
                    </a:stretch>
                  </pic:blipFill>
                  <pic:spPr>
                    <a:xfrm>
                      <a:off x="0" y="0"/>
                      <a:ext cx="521280" cy="180000"/>
                    </a:xfrm>
                    <a:prstGeom prst="rect">
                      <a:avLst/>
                    </a:prstGeom>
                  </pic:spPr>
                </pic:pic>
              </a:graphicData>
            </a:graphic>
          </wp:inline>
        </w:drawing>
      </w:r>
    </w:p>
    <w:p w:rsidR="00A320E7" w:rsidRDefault="00A320E7" w:rsidP="00A320E7">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本节略读课重在引导学生品味语言的内涵</w:t>
      </w:r>
      <w:r>
        <w:rPr>
          <w:rFonts w:ascii="方正楷体_GBK" w:hAnsi="方正楷体_GBK"/>
        </w:rPr>
        <w:t>,</w:t>
      </w:r>
      <w:r>
        <w:rPr>
          <w:rFonts w:eastAsia="方正楷体_GBK" w:hint="eastAsia"/>
        </w:rPr>
        <w:t>让学生切实感受到挑山工精神是我们每个人都应该学习的</w:t>
      </w:r>
      <w:r>
        <w:rPr>
          <w:rFonts w:ascii="方正楷体_GBK" w:hAnsi="方正楷体_GBK"/>
        </w:rPr>
        <w:t>,</w:t>
      </w:r>
      <w:r>
        <w:rPr>
          <w:rFonts w:eastAsia="方正楷体_GBK" w:hint="eastAsia"/>
        </w:rPr>
        <w:t>也是必不可少的</w:t>
      </w:r>
      <w:r>
        <w:rPr>
          <w:rFonts w:ascii="方正楷体_GBK" w:hAnsi="方正楷体_GBK"/>
        </w:rPr>
        <w:t>,</w:t>
      </w:r>
      <w:r>
        <w:rPr>
          <w:rFonts w:eastAsia="方正楷体_GBK" w:hint="eastAsia"/>
        </w:rPr>
        <w:t>在学生心中埋下脚踏实地、坚持不懈的种子。</w:t>
      </w:r>
      <w:r>
        <w:rPr>
          <w:noProof/>
        </w:rPr>
        <w:drawing>
          <wp:inline distT="0" distB="0" distL="0" distR="0">
            <wp:extent cx="37080" cy="155160"/>
            <wp:effectExtent l="0" t="0" r="0" b="0"/>
            <wp:docPr id="2400" name="zwt.jpg" descr="id:21475206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7" cstate="print"/>
                    <a:stretch>
                      <a:fillRect/>
                    </a:stretch>
                  </pic:blipFill>
                  <pic:spPr>
                    <a:xfrm>
                      <a:off x="0" y="0"/>
                      <a:ext cx="37080" cy="155160"/>
                    </a:xfrm>
                    <a:prstGeom prst="rect">
                      <a:avLst/>
                    </a:prstGeom>
                  </pic:spPr>
                </pic:pic>
              </a:graphicData>
            </a:graphic>
          </wp:inline>
        </w:drawing>
      </w:r>
    </w:p>
    <w:p w:rsidR="00A320E7" w:rsidRDefault="00A320E7" w:rsidP="00A320E7">
      <w:pPr>
        <w:spacing w:line="240" w:lineRule="auto"/>
        <w:jc w:val="center"/>
      </w:pPr>
      <w:r>
        <w:rPr>
          <w:noProof/>
        </w:rPr>
        <w:drawing>
          <wp:inline distT="0" distB="0" distL="0" distR="0">
            <wp:extent cx="2014920" cy="432720"/>
            <wp:effectExtent l="0" t="0" r="0" b="0"/>
            <wp:docPr id="2401" name="板书设计.jpg" descr="id:21475206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8"/>
                    <a:stretch>
                      <a:fillRect/>
                    </a:stretch>
                  </pic:blipFill>
                  <pic:spPr>
                    <a:xfrm>
                      <a:off x="0" y="0"/>
                      <a:ext cx="2014920" cy="432720"/>
                    </a:xfrm>
                    <a:prstGeom prst="rect">
                      <a:avLst/>
                    </a:prstGeom>
                  </pic:spPr>
                </pic:pic>
              </a:graphicData>
            </a:graphic>
          </wp:inline>
        </w:drawing>
      </w:r>
    </w:p>
    <w:p w:rsidR="00A320E7" w:rsidRDefault="00A320E7" w:rsidP="00A320E7">
      <w:pPr>
        <w:spacing w:line="240" w:lineRule="auto"/>
        <w:jc w:val="center"/>
      </w:pPr>
      <w:r>
        <w:t xml:space="preserve">　　　　　</w:t>
      </w:r>
      <w:r>
        <w:rPr>
          <w:rFonts w:hint="eastAsia"/>
        </w:rPr>
        <w:t>挑山工</w:t>
      </w:r>
    </w:p>
    <w:p w:rsidR="00A320E7" w:rsidRDefault="00A320E7" w:rsidP="00A320E7">
      <w:pPr>
        <w:spacing w:line="240" w:lineRule="auto"/>
        <w:jc w:val="center"/>
      </w:pPr>
      <w:r>
        <w:rPr>
          <w:rFonts w:hint="eastAsia"/>
        </w:rPr>
        <w:t>认定目标</w:t>
      </w:r>
      <w:r>
        <w:t xml:space="preserve">　</w:t>
      </w:r>
      <w:r>
        <w:rPr>
          <w:rFonts w:hint="eastAsia"/>
        </w:rPr>
        <w:t>脚踏实地</w:t>
      </w:r>
      <w:r>
        <w:t xml:space="preserve">　</w:t>
      </w:r>
      <w:r>
        <w:rPr>
          <w:rFonts w:hint="eastAsia"/>
        </w:rPr>
        <w:t>坚持不懈</w:t>
      </w:r>
    </w:p>
    <w:p w:rsidR="00A320E7" w:rsidRDefault="00A320E7" w:rsidP="00A320E7">
      <w:pPr>
        <w:spacing w:line="240" w:lineRule="auto"/>
      </w:pPr>
    </w:p>
    <w:p w:rsidR="00A320E7" w:rsidRDefault="00A320E7" w:rsidP="00A320E7">
      <w:pPr>
        <w:spacing w:line="240" w:lineRule="auto"/>
        <w:jc w:val="center"/>
      </w:pPr>
      <w:r>
        <w:rPr>
          <w:noProof/>
        </w:rPr>
        <w:drawing>
          <wp:inline distT="0" distB="0" distL="0" distR="0">
            <wp:extent cx="2014920" cy="432720"/>
            <wp:effectExtent l="0" t="0" r="0" b="0"/>
            <wp:docPr id="2405" name="教学反思.jpg" descr="id:21475206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a:stretch>
                      <a:fillRect/>
                    </a:stretch>
                  </pic:blipFill>
                  <pic:spPr>
                    <a:xfrm>
                      <a:off x="0" y="0"/>
                      <a:ext cx="2014920" cy="432720"/>
                    </a:xfrm>
                    <a:prstGeom prst="rect">
                      <a:avLst/>
                    </a:prstGeom>
                  </pic:spPr>
                </pic:pic>
              </a:graphicData>
            </a:graphic>
          </wp:inline>
        </w:drawing>
      </w:r>
    </w:p>
    <w:p w:rsidR="00A320E7" w:rsidRDefault="00A320E7" w:rsidP="00A320E7">
      <w:pPr>
        <w:spacing w:line="240" w:lineRule="auto"/>
        <w:ind w:firstLineChars="200" w:firstLine="360"/>
      </w:pPr>
      <w:r>
        <w:rPr>
          <w:rFonts w:hint="eastAsia"/>
        </w:rPr>
        <w:t>在本课的教学中</w:t>
      </w:r>
      <w:r>
        <w:rPr>
          <w:rFonts w:ascii="方正书宋_GBK" w:hAnsi="方正书宋_GBK"/>
        </w:rPr>
        <w:t>,</w:t>
      </w:r>
      <w:r>
        <w:rPr>
          <w:rFonts w:hint="eastAsia"/>
        </w:rPr>
        <w:t>我给予学生充足的自学时间</w:t>
      </w:r>
      <w:r>
        <w:rPr>
          <w:rFonts w:ascii="方正书宋_GBK" w:hAnsi="方正书宋_GBK"/>
        </w:rPr>
        <w:t>,</w:t>
      </w:r>
      <w:r>
        <w:rPr>
          <w:rFonts w:hint="eastAsia"/>
        </w:rPr>
        <w:t>利用让学生带着问题学习的形式</w:t>
      </w:r>
      <w:r>
        <w:rPr>
          <w:rFonts w:ascii="方正书宋_GBK" w:hAnsi="方正书宋_GBK"/>
        </w:rPr>
        <w:t>,</w:t>
      </w:r>
      <w:r>
        <w:rPr>
          <w:rFonts w:hint="eastAsia"/>
        </w:rPr>
        <w:t>调动学生的学习积极性</w:t>
      </w:r>
      <w:r>
        <w:rPr>
          <w:rFonts w:ascii="方正书宋_GBK" w:hAnsi="方正书宋_GBK"/>
        </w:rPr>
        <w:t>,</w:t>
      </w:r>
      <w:r>
        <w:rPr>
          <w:rFonts w:hint="eastAsia"/>
        </w:rPr>
        <w:t>在“读——感悟——读”的指导下领悟课文内容</w:t>
      </w:r>
      <w:r>
        <w:rPr>
          <w:rFonts w:ascii="方正书宋_GBK" w:hAnsi="方正书宋_GBK"/>
        </w:rPr>
        <w:t>,</w:t>
      </w:r>
      <w:r>
        <w:rPr>
          <w:rFonts w:hint="eastAsia"/>
        </w:rPr>
        <w:t>培养学生理解感悟的能力</w:t>
      </w:r>
      <w:r>
        <w:rPr>
          <w:rFonts w:ascii="方正书宋_GBK" w:hAnsi="方正书宋_GBK"/>
        </w:rPr>
        <w:t>,</w:t>
      </w:r>
      <w:r>
        <w:rPr>
          <w:rFonts w:hint="eastAsia"/>
        </w:rPr>
        <w:t>体现了读写结合的教学思想</w:t>
      </w:r>
      <w:r>
        <w:rPr>
          <w:rFonts w:ascii="方正书宋_GBK" w:hAnsi="方正书宋_GBK"/>
        </w:rPr>
        <w:t>,</w:t>
      </w:r>
      <w:r>
        <w:rPr>
          <w:rFonts w:hint="eastAsia"/>
        </w:rPr>
        <w:t>帮助学生树立了正确的人生观、价值观。</w:t>
      </w:r>
    </w:p>
    <w:p w:rsidR="00A320E7" w:rsidRDefault="00A320E7" w:rsidP="00A320E7">
      <w:pPr>
        <w:spacing w:line="240" w:lineRule="auto"/>
        <w:jc w:val="center"/>
      </w:pPr>
      <w:r>
        <w:rPr>
          <w:noProof/>
        </w:rPr>
        <w:drawing>
          <wp:inline distT="0" distB="0" distL="0" distR="0">
            <wp:extent cx="2014920" cy="432720"/>
            <wp:effectExtent l="0" t="0" r="0" b="0"/>
            <wp:docPr id="2406" name="教学参考资料.jpg" descr="id:21475206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0"/>
                    <a:stretch>
                      <a:fillRect/>
                    </a:stretch>
                  </pic:blipFill>
                  <pic:spPr>
                    <a:xfrm>
                      <a:off x="0" y="0"/>
                      <a:ext cx="2014920" cy="432720"/>
                    </a:xfrm>
                    <a:prstGeom prst="rect">
                      <a:avLst/>
                    </a:prstGeom>
                  </pic:spPr>
                </pic:pic>
              </a:graphicData>
            </a:graphic>
          </wp:inline>
        </w:drawing>
      </w:r>
    </w:p>
    <w:p w:rsidR="00A320E7" w:rsidRDefault="00A320E7" w:rsidP="00A320E7">
      <w:pPr>
        <w:spacing w:line="240" w:lineRule="auto"/>
        <w:ind w:firstLineChars="200" w:firstLine="360"/>
        <w:jc w:val="center"/>
      </w:pPr>
      <w:r>
        <w:rPr>
          <w:rFonts w:eastAsia="方正黑体_GBK" w:hint="eastAsia"/>
        </w:rPr>
        <w:t>作家简介</w:t>
      </w:r>
    </w:p>
    <w:p w:rsidR="00A320E7" w:rsidRDefault="00A320E7" w:rsidP="00A320E7">
      <w:pPr>
        <w:spacing w:line="240" w:lineRule="auto"/>
        <w:ind w:firstLineChars="200" w:firstLine="360"/>
      </w:pPr>
      <w:r>
        <w:rPr>
          <w:rFonts w:eastAsia="方正仿宋_GBK" w:hint="eastAsia"/>
        </w:rPr>
        <w:t>冯骥才</w:t>
      </w:r>
      <w:r>
        <w:rPr>
          <w:rFonts w:ascii="方正仿宋_GBK" w:hAnsi="方正仿宋_GBK"/>
        </w:rPr>
        <w:t>,</w:t>
      </w:r>
      <w:r>
        <w:rPr>
          <w:rFonts w:eastAsia="方正仿宋_GBK" w:hint="eastAsia"/>
        </w:rPr>
        <w:t>男</w:t>
      </w:r>
      <w:r>
        <w:rPr>
          <w:rFonts w:ascii="方正仿宋_GBK" w:hAnsi="方正仿宋_GBK"/>
        </w:rPr>
        <w:t>,</w:t>
      </w:r>
      <w:r>
        <w:t>1942</w:t>
      </w:r>
      <w:r>
        <w:rPr>
          <w:rFonts w:eastAsia="方正仿宋_GBK" w:hint="eastAsia"/>
        </w:rPr>
        <w:t>年出生于天津</w:t>
      </w:r>
      <w:r>
        <w:rPr>
          <w:rFonts w:ascii="方正仿宋_GBK" w:hAnsi="方正仿宋_GBK"/>
        </w:rPr>
        <w:t>,</w:t>
      </w:r>
      <w:r>
        <w:rPr>
          <w:rFonts w:eastAsia="方正仿宋_GBK" w:hint="eastAsia"/>
        </w:rPr>
        <w:t>中国当代作家、画家、社会活动家。</w:t>
      </w:r>
      <w:r>
        <w:t>1974</w:t>
      </w:r>
      <w:r>
        <w:rPr>
          <w:rFonts w:eastAsia="方正仿宋_GBK" w:hint="eastAsia"/>
        </w:rPr>
        <w:t>年与李定兴合著长篇小说《义和拳》。</w:t>
      </w:r>
      <w:r>
        <w:t>1979</w:t>
      </w:r>
      <w:r>
        <w:rPr>
          <w:rFonts w:eastAsia="方正仿宋_GBK" w:hint="eastAsia"/>
        </w:rPr>
        <w:t>年发表小说《铺花的歧路》《啊</w:t>
      </w:r>
      <w:r>
        <w:rPr>
          <w:rFonts w:ascii="方正仿宋_GBK" w:hAnsi="方正仿宋_GBK"/>
        </w:rPr>
        <w:t>!</w:t>
      </w:r>
      <w:r>
        <w:rPr>
          <w:rFonts w:eastAsia="方正仿宋_GBK" w:hint="eastAsia"/>
        </w:rPr>
        <w:t>》《雕花烟斗》等</w:t>
      </w:r>
      <w:r>
        <w:rPr>
          <w:rFonts w:ascii="方正仿宋_GBK" w:hAnsi="方正仿宋_GBK"/>
        </w:rPr>
        <w:t>,</w:t>
      </w:r>
      <w:r>
        <w:rPr>
          <w:rFonts w:eastAsia="方正仿宋_GBK" w:hint="eastAsia"/>
        </w:rPr>
        <w:t>始入文坛。</w:t>
      </w:r>
      <w:r>
        <w:t>1982</w:t>
      </w:r>
      <w:r>
        <w:rPr>
          <w:rFonts w:eastAsia="方正仿宋_GBK" w:hint="eastAsia"/>
        </w:rPr>
        <w:t>年</w:t>
      </w:r>
      <w:r>
        <w:rPr>
          <w:rFonts w:ascii="方正仿宋_GBK" w:hAnsi="方正仿宋_GBK"/>
        </w:rPr>
        <w:t>,</w:t>
      </w:r>
      <w:r>
        <w:rPr>
          <w:rFonts w:eastAsia="方正仿宋_GBK" w:hint="eastAsia"/>
        </w:rPr>
        <w:t>任天津作家协会副主席</w:t>
      </w:r>
      <w:r>
        <w:rPr>
          <w:rFonts w:ascii="方正仿宋_GBK" w:hAnsi="方正仿宋_GBK"/>
        </w:rPr>
        <w:t>,</w:t>
      </w:r>
      <w:r>
        <w:rPr>
          <w:rFonts w:eastAsia="方正仿宋_GBK" w:hint="eastAsia"/>
        </w:rPr>
        <w:t>同年发表小说《高女人和她的矮丈夫》。</w:t>
      </w:r>
      <w:r>
        <w:t>1984</w:t>
      </w:r>
      <w:r>
        <w:rPr>
          <w:rFonts w:eastAsia="方正仿宋_GBK" w:hint="eastAsia"/>
        </w:rPr>
        <w:t>年</w:t>
      </w:r>
      <w:r>
        <w:rPr>
          <w:rFonts w:ascii="方正仿宋_GBK" w:hAnsi="方正仿宋_GBK"/>
        </w:rPr>
        <w:t>,</w:t>
      </w:r>
      <w:r>
        <w:rPr>
          <w:rFonts w:eastAsia="方正仿宋_GBK" w:hint="eastAsia"/>
        </w:rPr>
        <w:t>发表小说《雪夜来客》《神鞭》等。</w:t>
      </w:r>
    </w:p>
    <w:p w:rsidR="005F1E71" w:rsidRDefault="005F1E71"/>
    <w:sectPr w:rsidR="005F1E71" w:rsidSect="005F1E7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320E7"/>
    <w:rsid w:val="005F1E71"/>
    <w:rsid w:val="00A320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0E7"/>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320E7"/>
    <w:pPr>
      <w:spacing w:line="240" w:lineRule="auto"/>
    </w:pPr>
    <w:rPr>
      <w:szCs w:val="18"/>
    </w:rPr>
  </w:style>
  <w:style w:type="character" w:customStyle="1" w:styleId="Char">
    <w:name w:val="批注框文本 Char"/>
    <w:basedOn w:val="a0"/>
    <w:link w:val="a3"/>
    <w:uiPriority w:val="99"/>
    <w:semiHidden/>
    <w:rsid w:val="00A320E7"/>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431</Words>
  <Characters>2459</Characters>
  <Application>Microsoft Office Word</Application>
  <DocSecurity>0</DocSecurity>
  <Lines>20</Lines>
  <Paragraphs>5</Paragraphs>
  <ScaleCrop>false</ScaleCrop>
  <Company/>
  <LinksUpToDate>false</LinksUpToDate>
  <CharactersWithSpaces>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2021-12-07T03:12:00Z</dcterms:created>
  <dcterms:modified xsi:type="dcterms:W3CDTF">2021-12-07T03:12:00Z</dcterms:modified>
</cp:coreProperties>
</file>